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500E5" w:rsidRPr="00521275" w:rsidTr="007B1FF1">
        <w:tc>
          <w:tcPr>
            <w:tcW w:w="4785" w:type="dxa"/>
          </w:tcPr>
          <w:p w:rsidR="00C500E5" w:rsidRPr="00521275" w:rsidRDefault="00C500E5" w:rsidP="007B1FF1">
            <w:pPr>
              <w:widowControl w:val="0"/>
              <w:autoSpaceDE w:val="0"/>
              <w:autoSpaceDN w:val="0"/>
              <w:jc w:val="right"/>
              <w:outlineLvl w:val="1"/>
              <w:rPr>
                <w:color w:val="auto"/>
              </w:rPr>
            </w:pPr>
          </w:p>
        </w:tc>
        <w:tc>
          <w:tcPr>
            <w:tcW w:w="4785" w:type="dxa"/>
          </w:tcPr>
          <w:p w:rsidR="00C500E5" w:rsidRPr="00521275" w:rsidRDefault="00C500E5" w:rsidP="007B1FF1">
            <w:pPr>
              <w:widowControl w:val="0"/>
              <w:autoSpaceDE w:val="0"/>
              <w:autoSpaceDN w:val="0"/>
              <w:spacing w:line="360" w:lineRule="auto"/>
              <w:ind w:firstLine="35"/>
              <w:jc w:val="center"/>
              <w:outlineLvl w:val="1"/>
              <w:rPr>
                <w:color w:val="auto"/>
              </w:rPr>
            </w:pPr>
            <w:r w:rsidRPr="00521275">
              <w:rPr>
                <w:color w:val="auto"/>
              </w:rPr>
              <w:t>ПРИЛОЖЕНИЕ</w:t>
            </w:r>
            <w:r>
              <w:rPr>
                <w:color w:val="auto"/>
              </w:rPr>
              <w:t xml:space="preserve"> № 5</w:t>
            </w:r>
          </w:p>
          <w:p w:rsidR="00C500E5" w:rsidRPr="00521275" w:rsidRDefault="00C500E5" w:rsidP="007B1FF1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r w:rsidRPr="00521275">
              <w:rPr>
                <w:color w:val="auto"/>
              </w:rPr>
              <w:t>к Территориальной программе государственных гарантий</w:t>
            </w:r>
          </w:p>
          <w:p w:rsidR="00C500E5" w:rsidRPr="00521275" w:rsidRDefault="00C500E5" w:rsidP="007B1FF1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proofErr w:type="gramStart"/>
            <w:r w:rsidRPr="00521275">
              <w:rPr>
                <w:color w:val="auto"/>
              </w:rPr>
              <w:t>бесплатного</w:t>
            </w:r>
            <w:proofErr w:type="gramEnd"/>
            <w:r w:rsidRPr="00521275">
              <w:rPr>
                <w:color w:val="auto"/>
              </w:rPr>
              <w:t xml:space="preserve"> оказания гражданам медицинской помощи</w:t>
            </w:r>
          </w:p>
          <w:p w:rsidR="00C500E5" w:rsidRPr="00521275" w:rsidRDefault="00C500E5" w:rsidP="007B1FF1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r w:rsidRPr="00521275">
              <w:rPr>
                <w:color w:val="auto"/>
              </w:rPr>
              <w:t xml:space="preserve">на территории Забайкальского края на 2021 год и </w:t>
            </w:r>
            <w:proofErr w:type="gramStart"/>
            <w:r w:rsidRPr="00521275">
              <w:rPr>
                <w:color w:val="auto"/>
              </w:rPr>
              <w:t>на</w:t>
            </w:r>
            <w:proofErr w:type="gramEnd"/>
            <w:r w:rsidRPr="00521275">
              <w:rPr>
                <w:color w:val="auto"/>
              </w:rPr>
              <w:t xml:space="preserve"> плановый</w:t>
            </w:r>
          </w:p>
          <w:p w:rsidR="00C500E5" w:rsidRPr="00521275" w:rsidRDefault="00C500E5" w:rsidP="007B1FF1">
            <w:pPr>
              <w:widowControl w:val="0"/>
              <w:autoSpaceDE w:val="0"/>
              <w:autoSpaceDN w:val="0"/>
              <w:ind w:firstLine="35"/>
              <w:jc w:val="center"/>
              <w:rPr>
                <w:color w:val="auto"/>
              </w:rPr>
            </w:pPr>
            <w:r w:rsidRPr="00521275">
              <w:rPr>
                <w:color w:val="auto"/>
              </w:rPr>
              <w:t>период 2022 и 2023 годов</w:t>
            </w:r>
          </w:p>
          <w:p w:rsidR="00C500E5" w:rsidRPr="00521275" w:rsidRDefault="00C500E5" w:rsidP="007B1FF1">
            <w:pPr>
              <w:widowControl w:val="0"/>
              <w:autoSpaceDE w:val="0"/>
              <w:autoSpaceDN w:val="0"/>
              <w:jc w:val="right"/>
              <w:outlineLvl w:val="1"/>
              <w:rPr>
                <w:color w:val="auto"/>
              </w:rPr>
            </w:pPr>
          </w:p>
        </w:tc>
      </w:tr>
    </w:tbl>
    <w:p w:rsidR="00C500E5" w:rsidRDefault="00C500E5" w:rsidP="00C500E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00E5" w:rsidRPr="009C6DF9" w:rsidRDefault="00C500E5" w:rsidP="00C50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0E5" w:rsidRPr="009C6DF9" w:rsidRDefault="00C500E5" w:rsidP="00C500E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480"/>
      <w:bookmarkEnd w:id="0"/>
      <w:r>
        <w:rPr>
          <w:rFonts w:ascii="Times New Roman" w:hAnsi="Times New Roman" w:cs="Times New Roman"/>
          <w:sz w:val="28"/>
          <w:szCs w:val="28"/>
        </w:rPr>
        <w:t>Ц</w:t>
      </w:r>
      <w:r w:rsidRPr="009C6DF9">
        <w:rPr>
          <w:rFonts w:ascii="Times New Roman" w:hAnsi="Times New Roman" w:cs="Times New Roman"/>
          <w:sz w:val="28"/>
          <w:szCs w:val="28"/>
        </w:rPr>
        <w:t>ЕЛЕВЫЕ ЗНАЧЕНИЯ</w:t>
      </w:r>
    </w:p>
    <w:p w:rsidR="00C500E5" w:rsidRPr="009C6DF9" w:rsidRDefault="00C500E5" w:rsidP="00C500E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6DF9">
        <w:rPr>
          <w:rFonts w:ascii="Times New Roman" w:hAnsi="Times New Roman" w:cs="Times New Roman"/>
          <w:sz w:val="28"/>
          <w:szCs w:val="28"/>
        </w:rPr>
        <w:t>критериев доступности и качества медицинской помощи,</w:t>
      </w:r>
    </w:p>
    <w:p w:rsidR="00C500E5" w:rsidRPr="000A3D9F" w:rsidRDefault="00C500E5" w:rsidP="00C500E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3D9F">
        <w:rPr>
          <w:rFonts w:ascii="Times New Roman" w:hAnsi="Times New Roman" w:cs="Times New Roman"/>
          <w:sz w:val="28"/>
          <w:szCs w:val="28"/>
        </w:rPr>
        <w:t>оказываемой в рамках Территориальной программы</w:t>
      </w:r>
    </w:p>
    <w:p w:rsidR="00C500E5" w:rsidRPr="000A3D9F" w:rsidRDefault="00C500E5" w:rsidP="00C500E5">
      <w:pPr>
        <w:widowControl w:val="0"/>
        <w:autoSpaceDE w:val="0"/>
        <w:autoSpaceDN w:val="0"/>
        <w:ind w:firstLine="35"/>
        <w:jc w:val="center"/>
        <w:rPr>
          <w:b/>
          <w:color w:val="auto"/>
        </w:rPr>
      </w:pPr>
      <w:r w:rsidRPr="000A3D9F">
        <w:rPr>
          <w:b/>
          <w:color w:val="auto"/>
        </w:rPr>
        <w:t>государственных гарантий бесплатного оказания гражданам медицинской помощи на территории Забайкальского края на 2021 год и на плановый</w:t>
      </w:r>
      <w:r>
        <w:rPr>
          <w:b/>
          <w:color w:val="auto"/>
        </w:rPr>
        <w:t xml:space="preserve"> </w:t>
      </w:r>
      <w:r w:rsidRPr="000A3D9F">
        <w:rPr>
          <w:b/>
          <w:color w:val="auto"/>
        </w:rPr>
        <w:t>период 2022 и 2023 годов</w:t>
      </w:r>
    </w:p>
    <w:p w:rsidR="00C500E5" w:rsidRPr="009F0401" w:rsidRDefault="00C500E5" w:rsidP="00C50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00E5" w:rsidRPr="009F0401" w:rsidRDefault="00C500E5" w:rsidP="00C50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8"/>
        <w:gridCol w:w="4819"/>
        <w:gridCol w:w="1144"/>
        <w:gridCol w:w="1144"/>
        <w:gridCol w:w="1249"/>
      </w:tblGrid>
      <w:tr w:rsidR="00C500E5" w:rsidRPr="00AC4315" w:rsidTr="007B1FF1">
        <w:trPr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AC4315">
              <w:rPr>
                <w:rFonts w:eastAsiaTheme="minorEastAsia"/>
                <w:color w:val="auto"/>
                <w:sz w:val="24"/>
                <w:szCs w:val="24"/>
              </w:rPr>
              <w:t>п</w:t>
            </w:r>
            <w:proofErr w:type="gramEnd"/>
            <w:r w:rsidRPr="00AC4315">
              <w:rPr>
                <w:rFonts w:eastAsiaTheme="minorEastAsia"/>
                <w:color w:val="auto"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2023 год</w:t>
            </w:r>
          </w:p>
        </w:tc>
      </w:tr>
    </w:tbl>
    <w:p w:rsidR="00C500E5" w:rsidRPr="000A3D9F" w:rsidRDefault="00C500E5" w:rsidP="00C500E5">
      <w:pPr>
        <w:rPr>
          <w:sz w:val="2"/>
          <w:szCs w:val="2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8"/>
        <w:gridCol w:w="4819"/>
        <w:gridCol w:w="1144"/>
        <w:gridCol w:w="1144"/>
        <w:gridCol w:w="1249"/>
      </w:tblGrid>
      <w:tr w:rsidR="00C500E5" w:rsidRPr="00AC4315" w:rsidTr="007B1FF1">
        <w:trPr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5</w:t>
            </w:r>
          </w:p>
        </w:tc>
      </w:tr>
      <w:tr w:rsidR="00C500E5" w:rsidRPr="00AC4315" w:rsidTr="007B1FF1"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I. Критерии доступности медицинской помощи</w:t>
            </w:r>
          </w:p>
        </w:tc>
      </w:tr>
      <w:tr w:rsidR="00C500E5" w:rsidRPr="00AC4315" w:rsidTr="007B1F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  <w:proofErr w:type="gramStart"/>
            <w:r w:rsidRPr="00AC4315">
              <w:rPr>
                <w:rFonts w:eastAsiaTheme="minorEastAsia"/>
                <w:color w:val="auto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5,7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5,8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94371F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94371F">
              <w:rPr>
                <w:rFonts w:eastAsiaTheme="minorEastAsia"/>
                <w:color w:val="auto"/>
                <w:sz w:val="24"/>
                <w:szCs w:val="24"/>
              </w:rPr>
              <w:t>5,9</w:t>
            </w:r>
          </w:p>
        </w:tc>
      </w:tr>
      <w:tr w:rsidR="00C500E5" w:rsidRPr="00AC4315" w:rsidTr="007B1F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 xml:space="preserve">Доля расходов </w:t>
            </w:r>
            <w:proofErr w:type="gramStart"/>
            <w:r w:rsidRPr="00AC4315">
              <w:rPr>
                <w:rFonts w:eastAsiaTheme="minorEastAsia"/>
                <w:color w:val="auto"/>
                <w:sz w:val="24"/>
                <w:szCs w:val="24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AC4315">
              <w:rPr>
                <w:rFonts w:eastAsiaTheme="minorEastAsia"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1,7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1,8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94371F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94371F">
              <w:rPr>
                <w:rFonts w:eastAsiaTheme="minorEastAsia"/>
                <w:color w:val="auto"/>
                <w:sz w:val="24"/>
                <w:szCs w:val="24"/>
              </w:rPr>
              <w:t>1,9</w:t>
            </w:r>
          </w:p>
        </w:tc>
      </w:tr>
      <w:tr w:rsidR="00C500E5" w:rsidRPr="00AC4315" w:rsidTr="007B1F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Доля пациентов, получивших специализированную медицинскую помо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щь в стацио</w:t>
            </w:r>
            <w:r w:rsidRPr="00AC4315">
              <w:rPr>
                <w:rFonts w:eastAsiaTheme="minorEastAsia"/>
                <w:color w:val="auto"/>
                <w:sz w:val="24"/>
                <w:szCs w:val="24"/>
              </w:rPr>
              <w:t>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  <w:proofErr w:type="gramStart"/>
            <w:r w:rsidRPr="00AC4315">
              <w:rPr>
                <w:rFonts w:eastAsiaTheme="minorEastAsia"/>
                <w:color w:val="auto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1,0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94371F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94371F">
              <w:rPr>
                <w:rFonts w:eastAsiaTheme="minorEastAsia"/>
                <w:color w:val="auto"/>
                <w:sz w:val="24"/>
                <w:szCs w:val="24"/>
              </w:rPr>
              <w:t>1,0</w:t>
            </w:r>
          </w:p>
        </w:tc>
      </w:tr>
      <w:tr w:rsidR="00C500E5" w:rsidRPr="00AC4315" w:rsidTr="007B1F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 xml:space="preserve">Доля посещений выездной патронажной службой на дому для оказания паллиативной медицинской помощи детскому населению в </w:t>
            </w:r>
            <w:r w:rsidRPr="00AC4315">
              <w:rPr>
                <w:rFonts w:eastAsiaTheme="minorEastAsia"/>
                <w:color w:val="auto"/>
                <w:sz w:val="24"/>
                <w:szCs w:val="24"/>
              </w:rPr>
              <w:lastRenderedPageBreak/>
              <w:t>общем количестве посещений по паллиативной медицинской помощи детскому населению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94371F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</w:tr>
      <w:tr w:rsidR="00C500E5" w:rsidRPr="00AC4315" w:rsidTr="007B1F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94371F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94371F">
              <w:rPr>
                <w:rFonts w:eastAsiaTheme="minorEastAsia"/>
                <w:color w:val="auto"/>
                <w:sz w:val="24"/>
                <w:szCs w:val="24"/>
              </w:rPr>
              <w:t>50</w:t>
            </w:r>
          </w:p>
        </w:tc>
      </w:tr>
      <w:tr w:rsidR="00C500E5" w:rsidRPr="00AC4315" w:rsidTr="007B1F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E91C5A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E91C5A">
              <w:rPr>
                <w:rFonts w:eastAsiaTheme="minorEastAsia"/>
                <w:color w:val="auto"/>
                <w:sz w:val="24"/>
                <w:szCs w:val="24"/>
              </w:rPr>
              <w:t>0</w:t>
            </w:r>
          </w:p>
        </w:tc>
      </w:tr>
      <w:tr w:rsidR="00C500E5" w:rsidRPr="00AC4315" w:rsidTr="007B1FF1"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I</w:t>
            </w:r>
            <w:r w:rsidRPr="00AC4315">
              <w:rPr>
                <w:rFonts w:eastAsiaTheme="minorEastAsia"/>
                <w:color w:val="auto"/>
                <w:sz w:val="24"/>
                <w:szCs w:val="24"/>
                <w:lang w:val="en-US"/>
              </w:rPr>
              <w:t>I</w:t>
            </w:r>
            <w:r w:rsidRPr="00AC4315">
              <w:rPr>
                <w:rFonts w:eastAsiaTheme="minorEastAsia"/>
                <w:color w:val="auto"/>
                <w:sz w:val="24"/>
                <w:szCs w:val="24"/>
              </w:rPr>
              <w:t>. Критерии качества медицинской помощи</w:t>
            </w:r>
          </w:p>
        </w:tc>
      </w:tr>
      <w:tr w:rsidR="00C500E5" w:rsidRPr="00AC4315" w:rsidTr="007B1F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Удовлетворенность населения медицинской помощью (процентов числа опрошенных),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36,0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37,0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94371F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94371F">
              <w:rPr>
                <w:rFonts w:eastAsiaTheme="minorEastAsia"/>
                <w:color w:val="auto"/>
                <w:sz w:val="24"/>
                <w:szCs w:val="24"/>
              </w:rPr>
              <w:t>38,0</w:t>
            </w:r>
          </w:p>
        </w:tc>
      </w:tr>
      <w:tr w:rsidR="00C500E5" w:rsidRPr="00AC4315" w:rsidTr="007B1F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7.1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городского населения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37,0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38,0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94371F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94371F">
              <w:rPr>
                <w:rFonts w:eastAsiaTheme="minorEastAsia"/>
                <w:color w:val="auto"/>
                <w:sz w:val="24"/>
                <w:szCs w:val="24"/>
              </w:rPr>
              <w:t>39,0</w:t>
            </w:r>
          </w:p>
        </w:tc>
      </w:tr>
      <w:tr w:rsidR="00C500E5" w:rsidRPr="00AC4315" w:rsidTr="007B1F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7.2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сельского населения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35,0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36,0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94371F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94371F">
              <w:rPr>
                <w:rFonts w:eastAsiaTheme="minorEastAsia"/>
                <w:color w:val="auto"/>
                <w:sz w:val="24"/>
                <w:szCs w:val="24"/>
              </w:rPr>
              <w:t>37,0</w:t>
            </w:r>
          </w:p>
        </w:tc>
      </w:tr>
      <w:tr w:rsidR="00C500E5" w:rsidRPr="00AC4315" w:rsidTr="007B1F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 xml:space="preserve">Доля </w:t>
            </w:r>
            <w:proofErr w:type="gramStart"/>
            <w:r w:rsidRPr="00AC4315">
              <w:rPr>
                <w:rFonts w:eastAsiaTheme="minorEastAsia"/>
                <w:color w:val="auto"/>
                <w:sz w:val="24"/>
                <w:szCs w:val="24"/>
              </w:rPr>
              <w:t>умерших</w:t>
            </w:r>
            <w:proofErr w:type="gramEnd"/>
            <w:r w:rsidRPr="00AC4315">
              <w:rPr>
                <w:rFonts w:eastAsiaTheme="minorEastAsia"/>
                <w:color w:val="auto"/>
                <w:sz w:val="24"/>
                <w:szCs w:val="24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20,8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18,5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94371F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94371F">
              <w:rPr>
                <w:rFonts w:eastAsiaTheme="minorEastAsia"/>
                <w:color w:val="auto"/>
                <w:sz w:val="24"/>
                <w:szCs w:val="24"/>
              </w:rPr>
              <w:t>16,2</w:t>
            </w:r>
          </w:p>
        </w:tc>
      </w:tr>
      <w:tr w:rsidR="00C500E5" w:rsidRPr="00AC4315" w:rsidTr="007B1F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16,5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16,4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94371F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94371F">
              <w:rPr>
                <w:rFonts w:eastAsiaTheme="minorEastAsia"/>
                <w:color w:val="auto"/>
                <w:sz w:val="24"/>
                <w:szCs w:val="24"/>
              </w:rPr>
              <w:t>16,3</w:t>
            </w:r>
          </w:p>
        </w:tc>
      </w:tr>
      <w:tr w:rsidR="00C500E5" w:rsidRPr="00AC4315" w:rsidTr="007B1F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9,0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11,0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94371F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94371F">
              <w:rPr>
                <w:rFonts w:eastAsiaTheme="minorEastAsia"/>
                <w:color w:val="auto"/>
                <w:sz w:val="24"/>
                <w:szCs w:val="24"/>
              </w:rPr>
              <w:t>13,0</w:t>
            </w:r>
          </w:p>
        </w:tc>
      </w:tr>
      <w:tr w:rsidR="00C500E5" w:rsidRPr="00AC4315" w:rsidTr="007B1F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</w:tr>
      <w:tr w:rsidR="00C500E5" w:rsidRPr="00AC4315" w:rsidTr="007B1F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28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94371F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94371F">
              <w:rPr>
                <w:rFonts w:eastAsiaTheme="minorEastAsia"/>
                <w:color w:val="auto"/>
                <w:sz w:val="24"/>
                <w:szCs w:val="24"/>
              </w:rPr>
              <w:t>30</w:t>
            </w:r>
          </w:p>
        </w:tc>
      </w:tr>
      <w:tr w:rsidR="00C500E5" w:rsidRPr="00AC4315" w:rsidTr="007B1F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</w:t>
            </w:r>
            <w:proofErr w:type="gramStart"/>
            <w:r w:rsidRPr="00AC4315">
              <w:rPr>
                <w:rFonts w:eastAsiaTheme="minorEastAsia"/>
                <w:color w:val="auto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58,5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58,7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94371F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94371F">
              <w:rPr>
                <w:rFonts w:eastAsiaTheme="minorEastAsia"/>
                <w:color w:val="auto"/>
                <w:sz w:val="24"/>
                <w:szCs w:val="24"/>
              </w:rPr>
              <w:t>58,9</w:t>
            </w:r>
          </w:p>
        </w:tc>
      </w:tr>
      <w:tr w:rsidR="00C500E5" w:rsidRPr="00AC4315" w:rsidTr="007B1F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58,5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58,7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94371F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94371F">
              <w:rPr>
                <w:rFonts w:eastAsiaTheme="minorEastAsia"/>
                <w:color w:val="auto"/>
                <w:sz w:val="24"/>
                <w:szCs w:val="24"/>
              </w:rPr>
              <w:t>58,9</w:t>
            </w:r>
          </w:p>
        </w:tc>
      </w:tr>
      <w:tr w:rsidR="00C500E5" w:rsidRPr="00AC4315" w:rsidTr="007B1F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 xml:space="preserve">Доля пациентов с инфарктом миокарда, госпитализированных </w:t>
            </w:r>
            <w:proofErr w:type="gramStart"/>
            <w:r w:rsidRPr="00AC4315">
              <w:rPr>
                <w:rFonts w:eastAsiaTheme="minorEastAsia"/>
                <w:color w:val="auto"/>
                <w:sz w:val="24"/>
                <w:szCs w:val="24"/>
              </w:rPr>
              <w:t>в первые</w:t>
            </w:r>
            <w:proofErr w:type="gramEnd"/>
            <w:r w:rsidRPr="00AC4315">
              <w:rPr>
                <w:rFonts w:eastAsiaTheme="minorEastAsia"/>
                <w:color w:val="auto"/>
                <w:sz w:val="24"/>
                <w:szCs w:val="24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66,0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68,0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94371F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94371F">
              <w:rPr>
                <w:rFonts w:eastAsiaTheme="minorEastAsia"/>
                <w:color w:val="auto"/>
                <w:sz w:val="24"/>
                <w:szCs w:val="24"/>
              </w:rPr>
              <w:t>70,0</w:t>
            </w:r>
          </w:p>
        </w:tc>
      </w:tr>
      <w:tr w:rsidR="00C500E5" w:rsidRPr="00AC4315" w:rsidTr="007B1F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35,0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40,0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94371F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94371F">
              <w:rPr>
                <w:rFonts w:eastAsiaTheme="minorEastAsia"/>
                <w:color w:val="auto"/>
                <w:sz w:val="24"/>
                <w:szCs w:val="24"/>
              </w:rPr>
              <w:t>45,0</w:t>
            </w:r>
          </w:p>
        </w:tc>
      </w:tr>
      <w:tr w:rsidR="00C500E5" w:rsidRPr="00AC4315" w:rsidTr="007B1F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AC4315">
              <w:rPr>
                <w:rFonts w:eastAsiaTheme="minorEastAsia"/>
                <w:color w:val="auto"/>
                <w:sz w:val="24"/>
                <w:szCs w:val="24"/>
              </w:rPr>
              <w:t>проведен</w:t>
            </w:r>
            <w:proofErr w:type="gramEnd"/>
            <w:r w:rsidRPr="00AC4315">
              <w:rPr>
                <w:rFonts w:eastAsiaTheme="minorEastAsia"/>
                <w:color w:val="auto"/>
                <w:sz w:val="24"/>
                <w:szCs w:val="24"/>
              </w:rPr>
              <w:t xml:space="preserve">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34,8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48,6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94371F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94371F">
              <w:rPr>
                <w:rFonts w:eastAsiaTheme="minorEastAsia"/>
                <w:color w:val="auto"/>
                <w:sz w:val="24"/>
                <w:szCs w:val="24"/>
              </w:rPr>
              <w:t>62,4</w:t>
            </w:r>
          </w:p>
        </w:tc>
      </w:tr>
      <w:tr w:rsidR="00C500E5" w:rsidRPr="00AC4315" w:rsidTr="007B1F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1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AC4315">
              <w:rPr>
                <w:rFonts w:eastAsiaTheme="minorEastAsia"/>
                <w:color w:val="auto"/>
                <w:sz w:val="24"/>
                <w:szCs w:val="24"/>
              </w:rPr>
              <w:t>тромболитическая</w:t>
            </w:r>
            <w:proofErr w:type="spellEnd"/>
            <w:r w:rsidRPr="00AC4315">
              <w:rPr>
                <w:rFonts w:eastAsiaTheme="minorEastAsia"/>
                <w:color w:val="auto"/>
                <w:sz w:val="24"/>
                <w:szCs w:val="24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28,0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94371F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94371F">
              <w:rPr>
                <w:rFonts w:eastAsiaTheme="minorEastAsia"/>
                <w:color w:val="auto"/>
                <w:sz w:val="24"/>
                <w:szCs w:val="24"/>
              </w:rPr>
              <w:t>32,0</w:t>
            </w:r>
          </w:p>
        </w:tc>
      </w:tr>
      <w:tr w:rsidR="00C500E5" w:rsidRPr="00AC4315" w:rsidTr="007B1F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AC4315">
              <w:rPr>
                <w:rFonts w:eastAsiaTheme="minorEastAsia"/>
                <w:color w:val="auto"/>
                <w:sz w:val="24"/>
                <w:szCs w:val="24"/>
              </w:rPr>
              <w:t>в первые</w:t>
            </w:r>
            <w:proofErr w:type="gramEnd"/>
            <w:r w:rsidRPr="00AC4315">
              <w:rPr>
                <w:rFonts w:eastAsiaTheme="minorEastAsia"/>
                <w:color w:val="auto"/>
                <w:sz w:val="24"/>
                <w:szCs w:val="24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38,0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40,0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94371F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94371F">
              <w:rPr>
                <w:rFonts w:eastAsiaTheme="minorEastAsia"/>
                <w:color w:val="auto"/>
                <w:sz w:val="24"/>
                <w:szCs w:val="24"/>
              </w:rPr>
              <w:t>42,0</w:t>
            </w:r>
          </w:p>
        </w:tc>
      </w:tr>
      <w:tr w:rsidR="00C500E5" w:rsidRPr="00AC4315" w:rsidTr="007B1F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AC4315">
              <w:rPr>
                <w:rFonts w:eastAsiaTheme="minorEastAsia"/>
                <w:color w:val="auto"/>
                <w:sz w:val="24"/>
                <w:szCs w:val="24"/>
              </w:rPr>
              <w:t>тромболитическая</w:t>
            </w:r>
            <w:proofErr w:type="spellEnd"/>
            <w:r w:rsidRPr="00AC4315">
              <w:rPr>
                <w:rFonts w:eastAsiaTheme="minorEastAsia"/>
                <w:color w:val="auto"/>
                <w:sz w:val="24"/>
                <w:szCs w:val="24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AC4315">
              <w:rPr>
                <w:rFonts w:eastAsiaTheme="minorEastAsia"/>
                <w:color w:val="auto"/>
                <w:sz w:val="24"/>
                <w:szCs w:val="24"/>
              </w:rPr>
              <w:t>в первые</w:t>
            </w:r>
            <w:proofErr w:type="gramEnd"/>
            <w:r w:rsidRPr="00AC4315">
              <w:rPr>
                <w:rFonts w:eastAsiaTheme="minorEastAsia"/>
                <w:color w:val="auto"/>
                <w:sz w:val="24"/>
                <w:szCs w:val="24"/>
              </w:rPr>
              <w:t xml:space="preserve"> 6 часов от начала заболевания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12,0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94371F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94371F">
              <w:rPr>
                <w:rFonts w:eastAsiaTheme="minorEastAsia"/>
                <w:color w:val="auto"/>
                <w:sz w:val="24"/>
                <w:szCs w:val="24"/>
              </w:rPr>
              <w:t>14,0</w:t>
            </w:r>
          </w:p>
        </w:tc>
      </w:tr>
      <w:tr w:rsidR="00C500E5" w:rsidRPr="00AC4315" w:rsidTr="007B1F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AC4315">
              <w:rPr>
                <w:rFonts w:eastAsiaTheme="minorEastAsia"/>
                <w:color w:val="auto"/>
                <w:sz w:val="24"/>
                <w:szCs w:val="24"/>
              </w:rPr>
              <w:t>тромболитическая</w:t>
            </w:r>
            <w:proofErr w:type="spellEnd"/>
            <w:r w:rsidRPr="00AC4315">
              <w:rPr>
                <w:rFonts w:eastAsiaTheme="minorEastAsia"/>
                <w:color w:val="auto"/>
                <w:sz w:val="24"/>
                <w:szCs w:val="24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10,5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12,1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94371F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94371F">
              <w:rPr>
                <w:rFonts w:eastAsiaTheme="minorEastAsia"/>
                <w:color w:val="auto"/>
                <w:sz w:val="24"/>
                <w:szCs w:val="24"/>
              </w:rPr>
              <w:t>13,7</w:t>
            </w:r>
          </w:p>
        </w:tc>
      </w:tr>
      <w:tr w:rsidR="00C500E5" w:rsidRPr="00AC4315" w:rsidTr="007B1F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94371F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94371F">
              <w:rPr>
                <w:rFonts w:eastAsiaTheme="minorEastAsia"/>
                <w:color w:val="auto"/>
                <w:sz w:val="24"/>
                <w:szCs w:val="24"/>
              </w:rPr>
              <w:t>100</w:t>
            </w:r>
          </w:p>
        </w:tc>
      </w:tr>
      <w:tr w:rsidR="00C500E5" w:rsidRPr="00AC4315" w:rsidTr="007B1FF1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AC4315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AC4315">
              <w:rPr>
                <w:rFonts w:eastAsiaTheme="minor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E5" w:rsidRPr="0094371F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 w:rsidRPr="0094371F">
              <w:rPr>
                <w:rFonts w:eastAsiaTheme="minorEastAsia"/>
                <w:color w:val="auto"/>
                <w:sz w:val="24"/>
                <w:szCs w:val="24"/>
              </w:rPr>
              <w:t>0</w:t>
            </w:r>
          </w:p>
        </w:tc>
      </w:tr>
      <w:tr w:rsidR="00C500E5" w:rsidRPr="00AC4315" w:rsidTr="007B1FF1">
        <w:tc>
          <w:tcPr>
            <w:tcW w:w="9134" w:type="dxa"/>
            <w:gridSpan w:val="5"/>
            <w:tcBorders>
              <w:top w:val="single" w:sz="4" w:space="0" w:color="auto"/>
            </w:tcBorders>
            <w:vAlign w:val="center"/>
          </w:tcPr>
          <w:p w:rsidR="00C500E5" w:rsidRDefault="00C500E5" w:rsidP="007B1F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</w:rPr>
            </w:pPr>
          </w:p>
          <w:p w:rsidR="00C500E5" w:rsidRPr="0094371F" w:rsidRDefault="00C500E5" w:rsidP="007B1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__________________________</w:t>
            </w:r>
          </w:p>
        </w:tc>
      </w:tr>
    </w:tbl>
    <w:p w:rsidR="005E2B81" w:rsidRDefault="005E2B81">
      <w:bookmarkStart w:id="1" w:name="_GoBack"/>
      <w:bookmarkEnd w:id="1"/>
    </w:p>
    <w:sectPr w:rsidR="005E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EC"/>
    <w:rsid w:val="00556AEC"/>
    <w:rsid w:val="005E2B81"/>
    <w:rsid w:val="00C5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E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0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Сетка таблицы5"/>
    <w:basedOn w:val="a1"/>
    <w:next w:val="a3"/>
    <w:uiPriority w:val="59"/>
    <w:rsid w:val="00C500E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5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E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0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Сетка таблицы5"/>
    <w:basedOn w:val="a1"/>
    <w:next w:val="a3"/>
    <w:uiPriority w:val="59"/>
    <w:rsid w:val="00C500E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5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cher-nuz-yurist</dc:creator>
  <cp:lastModifiedBy>cher-nuz-yurist</cp:lastModifiedBy>
  <cp:revision>2</cp:revision>
  <dcterms:created xsi:type="dcterms:W3CDTF">2021-04-14T02:28:00Z</dcterms:created>
  <dcterms:modified xsi:type="dcterms:W3CDTF">2021-04-14T02:28:00Z</dcterms:modified>
</cp:coreProperties>
</file>