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Default="00D527E9" w:rsidP="00E252D0">
      <w:pPr>
        <w:tabs>
          <w:tab w:val="left" w:pos="3076"/>
        </w:tabs>
        <w:spacing w:after="0" w:line="240" w:lineRule="auto"/>
        <w:ind w:left="-142" w:firstLine="142"/>
        <w:jc w:val="center"/>
        <w:rPr>
          <w:rFonts w:ascii="Times New Roman" w:hAnsi="Times New Roman"/>
          <w:b/>
          <w:sz w:val="24"/>
          <w:szCs w:val="24"/>
        </w:rPr>
      </w:pPr>
      <w:r w:rsidRPr="005411C9">
        <w:rPr>
          <w:rFonts w:ascii="Times New Roman" w:hAnsi="Times New Roman"/>
          <w:b/>
          <w:sz w:val="24"/>
          <w:szCs w:val="24"/>
        </w:rPr>
        <w:t>Котировочная документация</w:t>
      </w:r>
    </w:p>
    <w:p w:rsidR="00D527E9" w:rsidRPr="005411C9" w:rsidRDefault="00D527E9" w:rsidP="005411C9">
      <w:pPr>
        <w:tabs>
          <w:tab w:val="left" w:pos="3076"/>
        </w:tabs>
        <w:spacing w:after="0" w:line="240" w:lineRule="auto"/>
        <w:jc w:val="center"/>
        <w:rPr>
          <w:rFonts w:ascii="Times New Roman" w:hAnsi="Times New Roman"/>
          <w:b/>
          <w:sz w:val="24"/>
          <w:szCs w:val="24"/>
        </w:rPr>
      </w:pPr>
      <w:r w:rsidRPr="005411C9">
        <w:rPr>
          <w:rFonts w:ascii="Times New Roman" w:hAnsi="Times New Roman"/>
          <w:b/>
          <w:sz w:val="24"/>
          <w:szCs w:val="24"/>
        </w:rPr>
        <w:t xml:space="preserve"> к извещению о проведении запроса котировок № </w:t>
      </w:r>
      <w:r w:rsidR="005B64EA">
        <w:rPr>
          <w:rFonts w:ascii="Times New Roman" w:hAnsi="Times New Roman"/>
          <w:b/>
          <w:sz w:val="24"/>
          <w:szCs w:val="24"/>
        </w:rPr>
        <w:t>04</w:t>
      </w:r>
      <w:r w:rsidRPr="005411C9">
        <w:rPr>
          <w:rFonts w:ascii="Times New Roman" w:hAnsi="Times New Roman"/>
          <w:b/>
          <w:sz w:val="24"/>
          <w:szCs w:val="24"/>
        </w:rPr>
        <w:t xml:space="preserve"> от </w:t>
      </w:r>
      <w:r w:rsidR="00835103">
        <w:rPr>
          <w:rFonts w:ascii="Times New Roman" w:hAnsi="Times New Roman"/>
          <w:b/>
          <w:sz w:val="24"/>
          <w:szCs w:val="24"/>
        </w:rPr>
        <w:t>16.03.2021</w:t>
      </w:r>
      <w:r w:rsidRPr="005411C9">
        <w:rPr>
          <w:rFonts w:ascii="Times New Roman" w:hAnsi="Times New Roman"/>
          <w:b/>
          <w:sz w:val="24"/>
          <w:szCs w:val="24"/>
        </w:rPr>
        <w:t xml:space="preserve"> г.</w:t>
      </w:r>
    </w:p>
    <w:p w:rsidR="00D527E9" w:rsidRPr="005411C9" w:rsidRDefault="00D527E9" w:rsidP="005411C9">
      <w:pPr>
        <w:spacing w:after="0" w:line="240" w:lineRule="auto"/>
        <w:jc w:val="center"/>
        <w:rPr>
          <w:rFonts w:ascii="Times New Roman" w:hAnsi="Times New Roman"/>
          <w:b/>
          <w:sz w:val="20"/>
          <w:szCs w:val="20"/>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760A63">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760A63">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w:t>
            </w:r>
          </w:p>
        </w:tc>
      </w:tr>
      <w:tr w:rsidR="00D527E9" w:rsidRPr="00AE0B66" w:rsidTr="00760A63">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e-mail.</w:t>
            </w:r>
          </w:p>
        </w:tc>
        <w:tc>
          <w:tcPr>
            <w:tcW w:w="7484" w:type="dxa"/>
          </w:tcPr>
          <w:p w:rsidR="00D527E9" w:rsidRPr="00AE0B66" w:rsidRDefault="00AE0B66" w:rsidP="00AE0B66">
            <w:pPr>
              <w:jc w:val="both"/>
              <w:rPr>
                <w:rFonts w:ascii="Times New Roman" w:hAnsi="Times New Roman"/>
                <w:sz w:val="20"/>
                <w:szCs w:val="20"/>
              </w:rPr>
            </w:pPr>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5411C9" w:rsidRPr="005411C9">
                <w:rPr>
                  <w:rStyle w:val="a4"/>
                  <w:rFonts w:ascii="Times New Roman" w:hAnsi="Times New Roman"/>
                  <w:sz w:val="20"/>
                  <w:szCs w:val="20"/>
                  <w:lang w:val="en-US"/>
                </w:rPr>
                <w:t>uzbolnica</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yandexl</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
        </w:tc>
      </w:tr>
      <w:tr w:rsidR="00D527E9" w:rsidRPr="005411C9" w:rsidTr="00760A63">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e-mail.</w:t>
            </w:r>
          </w:p>
        </w:tc>
        <w:tc>
          <w:tcPr>
            <w:tcW w:w="7484" w:type="dxa"/>
          </w:tcPr>
          <w:p w:rsidR="005411C9" w:rsidRPr="00E66130" w:rsidRDefault="005411C9" w:rsidP="005411C9">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Бесперстова Виктория Николаевна, номер контактного тел. </w:t>
            </w:r>
            <w:r w:rsidRPr="00E66130">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66130">
              <w:rPr>
                <w:rFonts w:ascii="Times New Roman" w:hAnsi="Times New Roman"/>
                <w:sz w:val="20"/>
                <w:szCs w:val="20"/>
                <w:lang w:val="en-US"/>
              </w:rPr>
              <w:t>-</w:t>
            </w:r>
            <w:r w:rsidRPr="005411C9">
              <w:rPr>
                <w:rFonts w:ascii="Times New Roman" w:hAnsi="Times New Roman"/>
                <w:sz w:val="20"/>
                <w:szCs w:val="20"/>
                <w:lang w:val="en-US"/>
              </w:rPr>
              <w:t>mail</w:t>
            </w:r>
            <w:r w:rsidRPr="00E66130">
              <w:rPr>
                <w:rFonts w:ascii="Times New Roman" w:hAnsi="Times New Roman"/>
                <w:sz w:val="20"/>
                <w:szCs w:val="20"/>
                <w:lang w:val="en-US"/>
              </w:rPr>
              <w:t xml:space="preserve">: </w:t>
            </w:r>
            <w:hyperlink r:id="rId9" w:history="1">
              <w:r w:rsidRPr="005411C9">
                <w:rPr>
                  <w:rStyle w:val="a4"/>
                  <w:rFonts w:ascii="Times New Roman" w:hAnsi="Times New Roman"/>
                  <w:sz w:val="20"/>
                  <w:szCs w:val="20"/>
                  <w:lang w:val="en-US"/>
                </w:rPr>
                <w:t>uzbolnica</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yandexl</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ru</w:t>
              </w:r>
            </w:hyperlink>
            <w:r w:rsidRPr="00E66130">
              <w:rPr>
                <w:rFonts w:ascii="Times New Roman" w:hAnsi="Times New Roman"/>
                <w:sz w:val="20"/>
                <w:szCs w:val="20"/>
                <w:lang w:val="en-US"/>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 (заключение договора):</w:t>
            </w:r>
            <w:r w:rsidR="005411C9">
              <w:rPr>
                <w:rFonts w:ascii="Times New Roman" w:hAnsi="Times New Roman"/>
                <w:sz w:val="20"/>
                <w:szCs w:val="20"/>
              </w:rPr>
              <w:t xml:space="preserve"> Комогорцева Ольга Валерьевна</w:t>
            </w:r>
          </w:p>
          <w:p w:rsidR="00D527E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контактного тел.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0"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Default="00454F55" w:rsidP="005411C9">
            <w:pPr>
              <w:spacing w:after="0" w:line="240" w:lineRule="auto"/>
              <w:jc w:val="both"/>
              <w:rPr>
                <w:rFonts w:ascii="Times New Roman" w:hAnsi="Times New Roman"/>
                <w:sz w:val="20"/>
                <w:szCs w:val="20"/>
              </w:rPr>
            </w:pPr>
            <w:r>
              <w:rPr>
                <w:rFonts w:ascii="Times New Roman" w:hAnsi="Times New Roman"/>
                <w:sz w:val="20"/>
                <w:szCs w:val="20"/>
              </w:rPr>
              <w:t>Буденко Марина Николаевна</w:t>
            </w:r>
            <w:r w:rsidR="00113708">
              <w:rPr>
                <w:rFonts w:ascii="Times New Roman" w:hAnsi="Times New Roman"/>
                <w:sz w:val="20"/>
                <w:szCs w:val="20"/>
              </w:rPr>
              <w:t xml:space="preserve"> </w:t>
            </w:r>
            <w:r>
              <w:rPr>
                <w:rFonts w:ascii="Times New Roman" w:hAnsi="Times New Roman"/>
                <w:sz w:val="20"/>
                <w:szCs w:val="20"/>
              </w:rPr>
              <w:t>( работа в АСЗ «Электронный ордер»)</w:t>
            </w:r>
            <w:r w:rsidRPr="005411C9">
              <w:rPr>
                <w:rFonts w:ascii="Times New Roman" w:hAnsi="Times New Roman"/>
                <w:sz w:val="20"/>
                <w:szCs w:val="20"/>
              </w:rPr>
              <w:t xml:space="preserve">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1"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Pr="005411C9" w:rsidRDefault="00454F55" w:rsidP="005411C9">
            <w:pPr>
              <w:spacing w:after="0" w:line="240" w:lineRule="auto"/>
              <w:jc w:val="both"/>
              <w:rPr>
                <w:rFonts w:ascii="Times New Roman" w:hAnsi="Times New Roman"/>
                <w:sz w:val="20"/>
                <w:szCs w:val="20"/>
              </w:rPr>
            </w:pP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232C82" w:rsidRDefault="005B64EA" w:rsidP="00232C82">
            <w:pPr>
              <w:rPr>
                <w:rFonts w:ascii="Times New Roman" w:hAnsi="Times New Roman"/>
                <w:sz w:val="20"/>
                <w:szCs w:val="20"/>
              </w:rPr>
            </w:pPr>
            <w:r w:rsidRPr="00232C82">
              <w:rPr>
                <w:rFonts w:ascii="Times New Roman" w:hAnsi="Times New Roman"/>
                <w:sz w:val="20"/>
                <w:szCs w:val="20"/>
              </w:rPr>
              <w:t>Поставщик</w:t>
            </w:r>
            <w:r w:rsidR="00232C82">
              <w:rPr>
                <w:rFonts w:ascii="Times New Roman" w:hAnsi="Times New Roman"/>
                <w:sz w:val="20"/>
                <w:szCs w:val="20"/>
              </w:rPr>
              <w:t xml:space="preserve"> </w:t>
            </w:r>
            <w:r w:rsidRPr="00232C82">
              <w:rPr>
                <w:rFonts w:ascii="Times New Roman" w:hAnsi="Times New Roman"/>
                <w:sz w:val="20"/>
                <w:szCs w:val="20"/>
              </w:rPr>
              <w:t xml:space="preserve"> обязуется</w:t>
            </w:r>
            <w:r w:rsidR="00232C82" w:rsidRPr="00232C82">
              <w:rPr>
                <w:rFonts w:ascii="Times New Roman" w:hAnsi="Times New Roman"/>
                <w:sz w:val="20"/>
                <w:szCs w:val="20"/>
              </w:rPr>
              <w:t xml:space="preserve"> передать  реагенты для гематологического анализатора </w:t>
            </w:r>
            <w:r w:rsidR="00232C82" w:rsidRPr="00232C82">
              <w:rPr>
                <w:rFonts w:ascii="Times New Roman" w:hAnsi="Times New Roman"/>
                <w:sz w:val="20"/>
                <w:szCs w:val="20"/>
                <w:lang w:val="en-US"/>
              </w:rPr>
              <w:t>MicroCC</w:t>
            </w:r>
            <w:r w:rsidR="00232C82" w:rsidRPr="00232C82">
              <w:rPr>
                <w:rFonts w:ascii="Times New Roman" w:hAnsi="Times New Roman"/>
                <w:sz w:val="20"/>
                <w:szCs w:val="20"/>
              </w:rPr>
              <w:t>-20</w:t>
            </w:r>
            <w:r w:rsidRPr="00232C82">
              <w:rPr>
                <w:rFonts w:ascii="Times New Roman" w:hAnsi="Times New Roman"/>
                <w:sz w:val="20"/>
                <w:szCs w:val="20"/>
              </w:rPr>
              <w:t>, в соответствии со спецификацией (приложение № 2 «Техническое задание» к настоящей Документации), а Покупатель обязуется принять и оплатить Товар.</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82554F" w:rsidP="005411C9">
            <w:pPr>
              <w:spacing w:after="0" w:line="240" w:lineRule="auto"/>
              <w:jc w:val="both"/>
              <w:rPr>
                <w:rFonts w:ascii="Times New Roman" w:hAnsi="Times New Roman"/>
                <w:sz w:val="20"/>
                <w:szCs w:val="20"/>
              </w:rPr>
            </w:pPr>
            <w:r>
              <w:rPr>
                <w:rFonts w:ascii="Times New Roman" w:hAnsi="Times New Roman"/>
                <w:color w:val="0070C0"/>
                <w:sz w:val="20"/>
                <w:szCs w:val="20"/>
              </w:rPr>
              <w:t>nuzcher</w:t>
            </w:r>
            <w:r w:rsidR="002D7B7F" w:rsidRPr="002D7B7F">
              <w:rPr>
                <w:rFonts w:ascii="Times New Roman" w:hAnsi="Times New Roman"/>
                <w:color w:val="0070C0"/>
                <w:sz w:val="20"/>
                <w:szCs w:val="20"/>
              </w:rPr>
              <w:t>.ru.</w:t>
            </w:r>
          </w:p>
        </w:tc>
      </w:tr>
      <w:tr w:rsidR="00D527E9" w:rsidRPr="005411C9" w:rsidTr="00760A63">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12 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2" w:history="1">
              <w:r w:rsidRPr="00EA4F2F">
                <w:rPr>
                  <w:rStyle w:val="a4"/>
                  <w:rFonts w:ascii="Times New Roman" w:hAnsi="Times New Roman"/>
                  <w:sz w:val="20"/>
                  <w:szCs w:val="20"/>
                  <w:lang w:val="en-US"/>
                </w:rPr>
                <w:t>uzbolnica</w:t>
              </w:r>
              <w:r w:rsidRPr="00EA4F2F">
                <w:rPr>
                  <w:rStyle w:val="a4"/>
                  <w:rFonts w:ascii="Times New Roman" w:hAnsi="Times New Roman"/>
                  <w:sz w:val="20"/>
                  <w:szCs w:val="20"/>
                </w:rPr>
                <w:t>@</w:t>
              </w:r>
              <w:r w:rsidRPr="00EA4F2F">
                <w:rPr>
                  <w:rStyle w:val="a4"/>
                  <w:rFonts w:ascii="Times New Roman" w:hAnsi="Times New Roman"/>
                  <w:sz w:val="20"/>
                  <w:szCs w:val="20"/>
                  <w:lang w:val="en-US"/>
                </w:rPr>
                <w:t>yandexl</w:t>
              </w:r>
              <w:r w:rsidRPr="00EA4F2F">
                <w:rPr>
                  <w:rStyle w:val="a4"/>
                  <w:rFonts w:ascii="Times New Roman" w:hAnsi="Times New Roman"/>
                  <w:sz w:val="20"/>
                  <w:szCs w:val="20"/>
                </w:rPr>
                <w:t>.</w:t>
              </w:r>
              <w:r w:rsidRPr="00EA4F2F">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835103">
              <w:rPr>
                <w:rFonts w:ascii="Times New Roman" w:hAnsi="Times New Roman"/>
                <w:sz w:val="20"/>
                <w:szCs w:val="20"/>
              </w:rPr>
              <w:t xml:space="preserve"> осуществляется Покупателем с 16.03.2021</w:t>
            </w:r>
            <w:r w:rsidR="00EB3122">
              <w:rPr>
                <w:rFonts w:ascii="Times New Roman" w:hAnsi="Times New Roman"/>
                <w:sz w:val="20"/>
                <w:szCs w:val="20"/>
              </w:rPr>
              <w:t xml:space="preserve"> г., 8-00 ч. до </w:t>
            </w:r>
            <w:r w:rsidR="00835103">
              <w:rPr>
                <w:rFonts w:ascii="Times New Roman" w:hAnsi="Times New Roman"/>
                <w:sz w:val="20"/>
                <w:szCs w:val="20"/>
              </w:rPr>
              <w:t>2</w:t>
            </w:r>
            <w:r w:rsidR="0082554F">
              <w:rPr>
                <w:rFonts w:ascii="Times New Roman" w:hAnsi="Times New Roman"/>
                <w:sz w:val="20"/>
                <w:szCs w:val="20"/>
              </w:rPr>
              <w:t>5</w:t>
            </w:r>
            <w:r w:rsidR="00835103">
              <w:rPr>
                <w:rFonts w:ascii="Times New Roman" w:hAnsi="Times New Roman"/>
                <w:sz w:val="20"/>
                <w:szCs w:val="20"/>
              </w:rPr>
              <w:t>.03.2021</w:t>
            </w:r>
            <w:r w:rsidR="00EB3122">
              <w:rPr>
                <w:rFonts w:ascii="Times New Roman" w:hAnsi="Times New Roman"/>
                <w:sz w:val="20"/>
                <w:szCs w:val="20"/>
              </w:rPr>
              <w:t xml:space="preserve"> </w:t>
            </w:r>
            <w:r w:rsidR="00D527E9" w:rsidRPr="00AE0B66">
              <w:rPr>
                <w:rFonts w:ascii="Times New Roman" w:hAnsi="Times New Roman"/>
                <w:sz w:val="20"/>
                <w:szCs w:val="20"/>
              </w:rPr>
              <w:t>г.,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E92CB9" w:rsidRPr="00AE0B66">
              <w:rPr>
                <w:rFonts w:ascii="Times New Roman" w:hAnsi="Times New Roman"/>
                <w:sz w:val="20"/>
                <w:szCs w:val="20"/>
              </w:rPr>
              <w:t>Бесперстова Виктория Николаевна, номер контактного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на </w:t>
            </w:r>
            <w:r w:rsidRPr="005411C9">
              <w:rPr>
                <w:rFonts w:ascii="Times New Roman" w:hAnsi="Times New Roman"/>
                <w:sz w:val="20"/>
                <w:szCs w:val="20"/>
              </w:rPr>
              <w:lastRenderedPageBreak/>
              <w:t>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D527E9" w:rsidRPr="005411C9"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(исполнителем) гарантийного письма от производителя;</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803F7A"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В случае наличия в составе заявки документов и информации, текст которых не </w:t>
            </w:r>
          </w:p>
          <w:p w:rsidR="00803F7A" w:rsidRDefault="00803F7A" w:rsidP="005411C9">
            <w:pPr>
              <w:autoSpaceDE w:val="0"/>
              <w:autoSpaceDN w:val="0"/>
              <w:adjustRightInd w:val="0"/>
              <w:spacing w:after="0" w:line="240" w:lineRule="auto"/>
              <w:jc w:val="both"/>
              <w:rPr>
                <w:rFonts w:ascii="Times New Roman" w:hAnsi="Times New Roman"/>
                <w:sz w:val="20"/>
                <w:szCs w:val="20"/>
              </w:rPr>
            </w:pP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lastRenderedPageBreak/>
              <w:t>поддается прочтению, такие документы и информация считаются не представленными.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5411C9" w:rsidRDefault="00835103" w:rsidP="0082554F">
            <w:pPr>
              <w:spacing w:after="0" w:line="240" w:lineRule="auto"/>
              <w:jc w:val="both"/>
              <w:rPr>
                <w:rFonts w:ascii="Times New Roman" w:hAnsi="Times New Roman"/>
                <w:sz w:val="20"/>
                <w:szCs w:val="20"/>
              </w:rPr>
            </w:pPr>
            <w:r>
              <w:rPr>
                <w:rFonts w:ascii="Times New Roman" w:hAnsi="Times New Roman"/>
                <w:sz w:val="20"/>
                <w:szCs w:val="20"/>
              </w:rPr>
              <w:t>2</w:t>
            </w:r>
            <w:r w:rsidR="0082554F">
              <w:rPr>
                <w:rFonts w:ascii="Times New Roman" w:hAnsi="Times New Roman"/>
                <w:sz w:val="20"/>
                <w:szCs w:val="20"/>
              </w:rPr>
              <w:t>5</w:t>
            </w:r>
            <w:r>
              <w:rPr>
                <w:rFonts w:ascii="Times New Roman" w:hAnsi="Times New Roman"/>
                <w:sz w:val="20"/>
                <w:szCs w:val="20"/>
              </w:rPr>
              <w:t>.03.2021</w:t>
            </w:r>
            <w:r w:rsidR="00D527E9" w:rsidRPr="005411C9">
              <w:rPr>
                <w:rFonts w:ascii="Times New Roman" w:hAnsi="Times New Roman"/>
                <w:sz w:val="20"/>
                <w:szCs w:val="20"/>
              </w:rPr>
              <w:t xml:space="preserve"> г. 15:00 ч.</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bookmarkStart w:id="1" w:name="_GoBack"/>
            <w:bookmarkEnd w:id="1"/>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течении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с даты подписания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 xml:space="preserve">В течении </w:t>
            </w:r>
            <w:r w:rsidR="00EA48FB">
              <w:rPr>
                <w:rFonts w:ascii="Times New Roman" w:hAnsi="Times New Roman"/>
                <w:sz w:val="20"/>
                <w:szCs w:val="20"/>
              </w:rPr>
              <w:t xml:space="preserve"> </w:t>
            </w:r>
            <w:r>
              <w:rPr>
                <w:rFonts w:ascii="Times New Roman" w:hAnsi="Times New Roman"/>
                <w:sz w:val="20"/>
                <w:szCs w:val="20"/>
              </w:rPr>
              <w:t>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704B96" w:rsidRPr="005411C9" w:rsidTr="00760A63">
        <w:trPr>
          <w:trHeight w:val="3720"/>
        </w:trPr>
        <w:tc>
          <w:tcPr>
            <w:tcW w:w="426" w:type="dxa"/>
          </w:tcPr>
          <w:p w:rsidR="00704B96" w:rsidRPr="005411C9" w:rsidRDefault="00704B96"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21</w:t>
            </w:r>
          </w:p>
        </w:tc>
        <w:tc>
          <w:tcPr>
            <w:tcW w:w="2693" w:type="dxa"/>
          </w:tcPr>
          <w:p w:rsidR="00704B96" w:rsidRPr="005411C9" w:rsidRDefault="00704B96"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704B96" w:rsidRPr="005411C9" w:rsidRDefault="00704B96" w:rsidP="005411C9">
            <w:pPr>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tc>
      </w:tr>
      <w:tr w:rsidR="00704B96" w:rsidRPr="005411C9" w:rsidTr="00760A63">
        <w:tc>
          <w:tcPr>
            <w:tcW w:w="426" w:type="dxa"/>
          </w:tcPr>
          <w:p w:rsidR="00704B96" w:rsidRPr="005411C9" w:rsidRDefault="00704B96" w:rsidP="005411C9">
            <w:pPr>
              <w:rPr>
                <w:rFonts w:ascii="Times New Roman" w:hAnsi="Times New Roman"/>
                <w:sz w:val="20"/>
                <w:szCs w:val="20"/>
              </w:rPr>
            </w:pPr>
          </w:p>
        </w:tc>
        <w:tc>
          <w:tcPr>
            <w:tcW w:w="2693" w:type="dxa"/>
          </w:tcPr>
          <w:p w:rsidR="00704B96" w:rsidRPr="005411C9" w:rsidRDefault="00704B96" w:rsidP="005411C9">
            <w:pPr>
              <w:rPr>
                <w:rFonts w:ascii="Times New Roman" w:hAnsi="Times New Roman"/>
                <w:b/>
                <w:i/>
                <w:sz w:val="20"/>
                <w:szCs w:val="20"/>
              </w:rPr>
            </w:pPr>
          </w:p>
        </w:tc>
        <w:tc>
          <w:tcPr>
            <w:tcW w:w="7484" w:type="dxa"/>
          </w:tcPr>
          <w:p w:rsidR="00704B96" w:rsidRPr="005411C9" w:rsidRDefault="00835103" w:rsidP="005411C9">
            <w:pPr>
              <w:spacing w:after="0" w:line="240" w:lineRule="auto"/>
              <w:jc w:val="both"/>
              <w:rPr>
                <w:rFonts w:ascii="Times New Roman" w:hAnsi="Times New Roman"/>
                <w:sz w:val="20"/>
                <w:szCs w:val="20"/>
              </w:rPr>
            </w:pPr>
            <w:r w:rsidRPr="005411C9">
              <w:rPr>
                <w:rFonts w:ascii="Times New Roman" w:hAnsi="Times New Roman"/>
                <w:sz w:val="20"/>
                <w:szCs w:val="20"/>
              </w:rPr>
              <w:t>Победителем в проведении запроса котировок, признается участник закупки, подавший</w:t>
            </w:r>
            <w:r w:rsidR="00704B96" w:rsidRPr="005411C9">
              <w:rPr>
                <w:rFonts w:ascii="Times New Roman" w:hAnsi="Times New Roman"/>
                <w:sz w:val="20"/>
                <w:szCs w:val="20"/>
              </w:rPr>
              <w:t xml:space="preserve"> котировочную заявку, в которой указана наиболее низкая цена товаров, работ, услуг. </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704B96" w:rsidRPr="005411C9" w:rsidRDefault="00704B96"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«Поликлиника  «РЖД-Медицина п.г.т. Чернышевск</w:t>
            </w:r>
            <w:r>
              <w:rPr>
                <w:rFonts w:ascii="Times New Roman" w:hAnsi="Times New Roman"/>
                <w:sz w:val="20"/>
                <w:szCs w:val="20"/>
              </w:rPr>
              <w:t>»</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не позднее 3-х дней с даты его подписания.</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704B96" w:rsidRPr="005411C9" w:rsidRDefault="00704B96"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704B96" w:rsidRPr="005411C9" w:rsidRDefault="00704B96"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704B96" w:rsidRPr="005411C9" w:rsidRDefault="00704B96" w:rsidP="005411C9">
            <w:pPr>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5411C9" w:rsidRDefault="00D527E9" w:rsidP="005411C9">
      <w:pPr>
        <w:pStyle w:val="a5"/>
        <w:rPr>
          <w:sz w:val="20"/>
        </w:rPr>
      </w:pPr>
      <w:r w:rsidRPr="005411C9">
        <w:rPr>
          <w:sz w:val="20"/>
        </w:rPr>
        <w:t>Внимание! Время в извещении и документации к извещению указано местное (</w:t>
      </w:r>
      <w:r w:rsidRPr="005411C9">
        <w:rPr>
          <w:sz w:val="20"/>
          <w:lang w:val="en-US"/>
        </w:rPr>
        <w:t>UTC</w:t>
      </w:r>
      <w:r w:rsidRPr="005411C9">
        <w:rPr>
          <w:sz w:val="20"/>
        </w:rPr>
        <w:t xml:space="preserve"> +9).</w:t>
      </w:r>
    </w:p>
    <w:p w:rsidR="00D527E9" w:rsidRPr="005411C9" w:rsidRDefault="00D527E9" w:rsidP="005411C9">
      <w:pPr>
        <w:pStyle w:val="a5"/>
        <w:rPr>
          <w:sz w:val="20"/>
        </w:rPr>
      </w:pPr>
      <w:r w:rsidRPr="005411C9">
        <w:rPr>
          <w:sz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Покупателя </w:t>
      </w:r>
    </w:p>
    <w:p w:rsidR="00E92CB9" w:rsidRPr="00760A63" w:rsidRDefault="00E92CB9" w:rsidP="005411C9">
      <w:pPr>
        <w:spacing w:after="0" w:line="240" w:lineRule="auto"/>
        <w:jc w:val="both"/>
        <w:rPr>
          <w:rFonts w:ascii="Times New Roman" w:hAnsi="Times New Roman"/>
          <w:color w:val="0070C0"/>
          <w:sz w:val="20"/>
          <w:szCs w:val="20"/>
        </w:rPr>
      </w:pPr>
      <w:r w:rsidRPr="002D7B7F">
        <w:rPr>
          <w:rFonts w:ascii="Times New Roman" w:hAnsi="Times New Roman"/>
          <w:color w:val="0070C0"/>
          <w:sz w:val="20"/>
          <w:szCs w:val="20"/>
        </w:rPr>
        <w:t>nuzchern.ru.</w:t>
      </w:r>
    </w:p>
    <w:p w:rsidR="00D527E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835103" w:rsidRPr="005411C9" w:rsidRDefault="00835103"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w:t>
      </w:r>
      <w:r w:rsidR="0062407E" w:rsidRPr="0062407E">
        <w:rPr>
          <w:rFonts w:ascii="Times New Roman" w:hAnsi="Times New Roman"/>
          <w:b/>
          <w:sz w:val="20"/>
          <w:szCs w:val="20"/>
        </w:rPr>
        <w:t xml:space="preserve">альная ) цена </w:t>
      </w:r>
      <w:r w:rsidR="005B64EA">
        <w:rPr>
          <w:rFonts w:ascii="Times New Roman" w:hAnsi="Times New Roman"/>
          <w:b/>
          <w:sz w:val="20"/>
          <w:szCs w:val="20"/>
        </w:rPr>
        <w:t>договора</w:t>
      </w:r>
    </w:p>
    <w:p w:rsidR="005B64EA" w:rsidRPr="00BF6CFE" w:rsidRDefault="005B64EA" w:rsidP="005B64EA">
      <w:pPr>
        <w:tabs>
          <w:tab w:val="left" w:pos="7748"/>
        </w:tabs>
        <w:rPr>
          <w:rFonts w:ascii="Times New Roman" w:hAnsi="Times New Roman"/>
          <w:sz w:val="18"/>
          <w:szCs w:val="18"/>
        </w:rPr>
      </w:pPr>
      <w:r>
        <w:tab/>
      </w:r>
    </w:p>
    <w:tbl>
      <w:tblPr>
        <w:tblpPr w:leftFromText="180" w:rightFromText="180" w:vertAnchor="text" w:tblpX="-5"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983"/>
        <w:gridCol w:w="851"/>
        <w:gridCol w:w="1133"/>
        <w:gridCol w:w="1133"/>
        <w:gridCol w:w="1133"/>
        <w:gridCol w:w="1274"/>
        <w:gridCol w:w="714"/>
        <w:gridCol w:w="1275"/>
      </w:tblGrid>
      <w:tr w:rsidR="005B64EA" w:rsidRPr="00BF6CFE" w:rsidTr="00D32002">
        <w:trPr>
          <w:trHeight w:val="345"/>
        </w:trPr>
        <w:tc>
          <w:tcPr>
            <w:tcW w:w="427" w:type="dxa"/>
            <w:vAlign w:val="center"/>
          </w:tcPr>
          <w:p w:rsidR="005B64EA" w:rsidRPr="00BF6CFE" w:rsidRDefault="005B64EA" w:rsidP="005B64EA">
            <w:pPr>
              <w:jc w:val="center"/>
              <w:rPr>
                <w:rFonts w:ascii="Times New Roman" w:hAnsi="Times New Roman"/>
                <w:b/>
                <w:bCs/>
                <w:sz w:val="18"/>
                <w:szCs w:val="18"/>
              </w:rPr>
            </w:pPr>
            <w:r w:rsidRPr="00BF6CFE">
              <w:rPr>
                <w:rFonts w:ascii="Times New Roman" w:hAnsi="Times New Roman"/>
                <w:b/>
                <w:bCs/>
                <w:sz w:val="18"/>
                <w:szCs w:val="18"/>
              </w:rPr>
              <w:t>№ п/п</w:t>
            </w:r>
          </w:p>
        </w:tc>
        <w:tc>
          <w:tcPr>
            <w:tcW w:w="1983" w:type="dxa"/>
            <w:shd w:val="clear" w:color="auto" w:fill="auto"/>
            <w:vAlign w:val="center"/>
            <w:hideMark/>
          </w:tcPr>
          <w:p w:rsidR="005B64EA" w:rsidRPr="00BF6CFE" w:rsidRDefault="005B64EA" w:rsidP="005B64EA">
            <w:pPr>
              <w:jc w:val="center"/>
              <w:rPr>
                <w:rFonts w:ascii="Times New Roman" w:hAnsi="Times New Roman"/>
                <w:b/>
                <w:bCs/>
                <w:sz w:val="18"/>
                <w:szCs w:val="18"/>
              </w:rPr>
            </w:pPr>
            <w:r w:rsidRPr="00BF6CFE">
              <w:rPr>
                <w:rFonts w:ascii="Times New Roman" w:hAnsi="Times New Roman"/>
                <w:b/>
                <w:bCs/>
                <w:sz w:val="18"/>
                <w:szCs w:val="18"/>
              </w:rPr>
              <w:t>Наименование товара</w:t>
            </w:r>
          </w:p>
        </w:tc>
        <w:tc>
          <w:tcPr>
            <w:tcW w:w="851" w:type="dxa"/>
            <w:vAlign w:val="center"/>
          </w:tcPr>
          <w:p w:rsidR="005B64EA" w:rsidRPr="00BF6CFE" w:rsidRDefault="005B64EA" w:rsidP="005B64EA">
            <w:pPr>
              <w:jc w:val="center"/>
              <w:rPr>
                <w:rFonts w:ascii="Times New Roman" w:hAnsi="Times New Roman"/>
                <w:b/>
                <w:bCs/>
                <w:sz w:val="18"/>
                <w:szCs w:val="18"/>
              </w:rPr>
            </w:pPr>
            <w:r w:rsidRPr="00BF6CFE">
              <w:rPr>
                <w:rFonts w:ascii="Times New Roman" w:hAnsi="Times New Roman"/>
                <w:b/>
                <w:bCs/>
                <w:sz w:val="18"/>
                <w:szCs w:val="18"/>
              </w:rPr>
              <w:t>Ед. измерения</w:t>
            </w:r>
          </w:p>
        </w:tc>
        <w:tc>
          <w:tcPr>
            <w:tcW w:w="1133" w:type="dxa"/>
            <w:shd w:val="clear" w:color="auto" w:fill="auto"/>
            <w:vAlign w:val="center"/>
          </w:tcPr>
          <w:p w:rsidR="005B64EA" w:rsidRPr="00BF6CFE" w:rsidRDefault="005B64EA" w:rsidP="005B64EA">
            <w:pPr>
              <w:jc w:val="center"/>
              <w:rPr>
                <w:rFonts w:ascii="Times New Roman" w:hAnsi="Times New Roman"/>
                <w:b/>
                <w:bCs/>
                <w:sz w:val="18"/>
                <w:szCs w:val="18"/>
              </w:rPr>
            </w:pPr>
            <w:r w:rsidRPr="00BF6CFE">
              <w:rPr>
                <w:rFonts w:ascii="Times New Roman" w:hAnsi="Times New Roman"/>
                <w:b/>
                <w:bCs/>
                <w:sz w:val="18"/>
                <w:szCs w:val="18"/>
              </w:rPr>
              <w:t>КП №1, руб. за ед.</w:t>
            </w:r>
          </w:p>
        </w:tc>
        <w:tc>
          <w:tcPr>
            <w:tcW w:w="1133" w:type="dxa"/>
            <w:shd w:val="clear" w:color="auto" w:fill="auto"/>
            <w:vAlign w:val="center"/>
          </w:tcPr>
          <w:p w:rsidR="005B64EA" w:rsidRPr="00BF6CFE" w:rsidRDefault="005B64EA" w:rsidP="005B64EA">
            <w:pPr>
              <w:jc w:val="center"/>
              <w:rPr>
                <w:rFonts w:ascii="Times New Roman" w:hAnsi="Times New Roman"/>
                <w:b/>
                <w:bCs/>
                <w:sz w:val="18"/>
                <w:szCs w:val="18"/>
              </w:rPr>
            </w:pPr>
            <w:r w:rsidRPr="00BF6CFE">
              <w:rPr>
                <w:rFonts w:ascii="Times New Roman" w:hAnsi="Times New Roman"/>
                <w:b/>
                <w:bCs/>
                <w:sz w:val="18"/>
                <w:szCs w:val="18"/>
              </w:rPr>
              <w:t>КП №2, руб. за ед.</w:t>
            </w:r>
          </w:p>
        </w:tc>
        <w:tc>
          <w:tcPr>
            <w:tcW w:w="1133" w:type="dxa"/>
            <w:vAlign w:val="center"/>
          </w:tcPr>
          <w:p w:rsidR="005B64EA" w:rsidRPr="00BF6CFE" w:rsidRDefault="005B64EA" w:rsidP="005B64EA">
            <w:pPr>
              <w:jc w:val="center"/>
              <w:rPr>
                <w:rFonts w:ascii="Times New Roman" w:hAnsi="Times New Roman"/>
                <w:b/>
                <w:bCs/>
                <w:sz w:val="18"/>
                <w:szCs w:val="18"/>
              </w:rPr>
            </w:pPr>
            <w:r w:rsidRPr="00BF6CFE">
              <w:rPr>
                <w:rFonts w:ascii="Times New Roman" w:hAnsi="Times New Roman"/>
                <w:b/>
                <w:bCs/>
                <w:sz w:val="18"/>
                <w:szCs w:val="18"/>
              </w:rPr>
              <w:t>КП №3, руб. за ед.</w:t>
            </w:r>
          </w:p>
        </w:tc>
        <w:tc>
          <w:tcPr>
            <w:tcW w:w="1274" w:type="dxa"/>
            <w:vAlign w:val="center"/>
          </w:tcPr>
          <w:p w:rsidR="005B64EA" w:rsidRPr="00BF6CFE" w:rsidRDefault="005B64EA" w:rsidP="005B64EA">
            <w:pPr>
              <w:jc w:val="center"/>
              <w:rPr>
                <w:rFonts w:ascii="Times New Roman" w:hAnsi="Times New Roman"/>
                <w:b/>
                <w:bCs/>
                <w:sz w:val="18"/>
                <w:szCs w:val="18"/>
              </w:rPr>
            </w:pPr>
            <w:r w:rsidRPr="00BF6CFE">
              <w:rPr>
                <w:rFonts w:ascii="Times New Roman" w:hAnsi="Times New Roman"/>
                <w:b/>
                <w:bCs/>
                <w:sz w:val="18"/>
                <w:szCs w:val="18"/>
              </w:rPr>
              <w:t>Начальная (максимальная) цена, руб. за ед.</w:t>
            </w:r>
          </w:p>
        </w:tc>
        <w:tc>
          <w:tcPr>
            <w:tcW w:w="714" w:type="dxa"/>
            <w:vAlign w:val="center"/>
          </w:tcPr>
          <w:p w:rsidR="005B64EA" w:rsidRPr="00BF6CFE" w:rsidRDefault="005B64EA" w:rsidP="005B64EA">
            <w:pPr>
              <w:jc w:val="center"/>
              <w:rPr>
                <w:rFonts w:ascii="Times New Roman" w:hAnsi="Times New Roman"/>
                <w:b/>
                <w:bCs/>
                <w:sz w:val="18"/>
                <w:szCs w:val="18"/>
              </w:rPr>
            </w:pPr>
            <w:r w:rsidRPr="00BF6CFE">
              <w:rPr>
                <w:rFonts w:ascii="Times New Roman" w:hAnsi="Times New Roman"/>
                <w:b/>
                <w:bCs/>
                <w:sz w:val="18"/>
                <w:szCs w:val="18"/>
              </w:rPr>
              <w:t>Количество, ед.</w:t>
            </w:r>
          </w:p>
        </w:tc>
        <w:tc>
          <w:tcPr>
            <w:tcW w:w="1275" w:type="dxa"/>
            <w:vAlign w:val="center"/>
          </w:tcPr>
          <w:p w:rsidR="005B64EA" w:rsidRPr="00BF6CFE" w:rsidRDefault="005B64EA" w:rsidP="005B64EA">
            <w:pPr>
              <w:jc w:val="center"/>
              <w:rPr>
                <w:rFonts w:ascii="Times New Roman" w:hAnsi="Times New Roman"/>
                <w:b/>
                <w:bCs/>
                <w:sz w:val="18"/>
                <w:szCs w:val="18"/>
              </w:rPr>
            </w:pPr>
            <w:r w:rsidRPr="00BF6CFE">
              <w:rPr>
                <w:rFonts w:ascii="Times New Roman" w:hAnsi="Times New Roman"/>
                <w:b/>
                <w:bCs/>
                <w:sz w:val="18"/>
                <w:szCs w:val="18"/>
              </w:rPr>
              <w:t>Итого, руб.</w:t>
            </w:r>
          </w:p>
        </w:tc>
      </w:tr>
      <w:tr w:rsidR="005B64EA" w:rsidRPr="00BF6CFE" w:rsidTr="00D32002">
        <w:trPr>
          <w:trHeight w:val="345"/>
        </w:trPr>
        <w:tc>
          <w:tcPr>
            <w:tcW w:w="427" w:type="dxa"/>
            <w:vAlign w:val="center"/>
          </w:tcPr>
          <w:p w:rsidR="005B64EA" w:rsidRPr="00BF6CFE" w:rsidRDefault="005B64EA" w:rsidP="005B64EA">
            <w:pPr>
              <w:jc w:val="center"/>
              <w:rPr>
                <w:rFonts w:ascii="Times New Roman" w:hAnsi="Times New Roman"/>
                <w:b/>
                <w:bCs/>
                <w:sz w:val="18"/>
                <w:szCs w:val="18"/>
              </w:rPr>
            </w:pPr>
            <w:r w:rsidRPr="00BF6CFE">
              <w:rPr>
                <w:rFonts w:ascii="Times New Roman" w:hAnsi="Times New Roman"/>
                <w:b/>
                <w:bCs/>
                <w:sz w:val="18"/>
                <w:szCs w:val="18"/>
              </w:rPr>
              <w:t>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B64EA" w:rsidRPr="00BF6CFE" w:rsidRDefault="00BF6CFE" w:rsidP="005B64EA">
            <w:pPr>
              <w:rPr>
                <w:rFonts w:ascii="Times New Roman" w:hAnsi="Times New Roman"/>
                <w:sz w:val="18"/>
                <w:szCs w:val="18"/>
              </w:rPr>
            </w:pPr>
            <w:r>
              <w:rPr>
                <w:rFonts w:ascii="Times New Roman" w:hAnsi="Times New Roman"/>
                <w:sz w:val="18"/>
                <w:szCs w:val="18"/>
              </w:rPr>
              <w:t>Дилюент изотонический разбавитель (20л)</w:t>
            </w:r>
          </w:p>
        </w:tc>
        <w:tc>
          <w:tcPr>
            <w:tcW w:w="851" w:type="dxa"/>
            <w:tcBorders>
              <w:top w:val="single" w:sz="4" w:space="0" w:color="auto"/>
              <w:left w:val="nil"/>
              <w:bottom w:val="single" w:sz="4" w:space="0" w:color="auto"/>
              <w:right w:val="single" w:sz="4" w:space="0" w:color="auto"/>
            </w:tcBorders>
            <w:shd w:val="clear" w:color="auto" w:fill="auto"/>
            <w:vAlign w:val="center"/>
          </w:tcPr>
          <w:p w:rsidR="005B64EA" w:rsidRPr="00BF6CFE" w:rsidRDefault="0097752C" w:rsidP="005B64EA">
            <w:pPr>
              <w:jc w:val="center"/>
              <w:rPr>
                <w:rFonts w:ascii="Times New Roman" w:hAnsi="Times New Roman"/>
                <w:color w:val="000000"/>
                <w:sz w:val="18"/>
                <w:szCs w:val="18"/>
              </w:rPr>
            </w:pPr>
            <w:r>
              <w:rPr>
                <w:rFonts w:ascii="Times New Roman" w:hAnsi="Times New Roman"/>
                <w:color w:val="000000"/>
                <w:sz w:val="18"/>
                <w:szCs w:val="18"/>
              </w:rPr>
              <w:t>шт.</w:t>
            </w:r>
          </w:p>
        </w:tc>
        <w:tc>
          <w:tcPr>
            <w:tcW w:w="1133" w:type="dxa"/>
            <w:tcBorders>
              <w:top w:val="single" w:sz="4" w:space="0" w:color="auto"/>
              <w:left w:val="nil"/>
              <w:bottom w:val="single" w:sz="4" w:space="0" w:color="auto"/>
              <w:right w:val="single" w:sz="4" w:space="0" w:color="auto"/>
            </w:tcBorders>
            <w:shd w:val="clear" w:color="auto" w:fill="auto"/>
            <w:vAlign w:val="center"/>
          </w:tcPr>
          <w:p w:rsidR="005B64EA"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11700,00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B64EA"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13 000,00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B64EA"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12 000,00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5B64EA"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11</w:t>
            </w:r>
            <w:r w:rsidR="00A14C4E">
              <w:rPr>
                <w:rFonts w:ascii="Times New Roman" w:hAnsi="Times New Roman"/>
                <w:color w:val="000000"/>
                <w:sz w:val="18"/>
                <w:szCs w:val="18"/>
              </w:rPr>
              <w:t xml:space="preserve"> </w:t>
            </w:r>
            <w:r>
              <w:rPr>
                <w:rFonts w:ascii="Times New Roman" w:hAnsi="Times New Roman"/>
                <w:color w:val="000000"/>
                <w:sz w:val="18"/>
                <w:szCs w:val="18"/>
              </w:rPr>
              <w:t>700,00</w:t>
            </w:r>
          </w:p>
        </w:tc>
        <w:tc>
          <w:tcPr>
            <w:tcW w:w="714" w:type="dxa"/>
            <w:tcBorders>
              <w:top w:val="single" w:sz="4" w:space="0" w:color="auto"/>
              <w:left w:val="nil"/>
              <w:bottom w:val="single" w:sz="4" w:space="0" w:color="auto"/>
              <w:right w:val="single" w:sz="4" w:space="0" w:color="auto"/>
            </w:tcBorders>
            <w:shd w:val="clear" w:color="auto" w:fill="auto"/>
            <w:vAlign w:val="center"/>
          </w:tcPr>
          <w:p w:rsidR="005B64EA" w:rsidRPr="00BF6CFE" w:rsidRDefault="00D32002" w:rsidP="00D32002">
            <w:pPr>
              <w:jc w:val="center"/>
              <w:rPr>
                <w:rFonts w:ascii="Times New Roman" w:hAnsi="Times New Roman"/>
                <w:color w:val="000000"/>
                <w:sz w:val="18"/>
                <w:szCs w:val="18"/>
              </w:rPr>
            </w:pPr>
            <w:r>
              <w:rPr>
                <w:rFonts w:ascii="Times New Roman" w:hAnsi="Times New Roman"/>
                <w:color w:val="000000"/>
                <w:sz w:val="18"/>
                <w:szCs w:val="18"/>
              </w:rPr>
              <w:t>14</w:t>
            </w:r>
          </w:p>
        </w:tc>
        <w:tc>
          <w:tcPr>
            <w:tcW w:w="1275" w:type="dxa"/>
            <w:vAlign w:val="center"/>
          </w:tcPr>
          <w:p w:rsidR="005B64EA" w:rsidRPr="00BF6CFE" w:rsidRDefault="00D32002" w:rsidP="005B64EA">
            <w:pPr>
              <w:jc w:val="center"/>
              <w:rPr>
                <w:rFonts w:ascii="Times New Roman" w:hAnsi="Times New Roman"/>
                <w:bCs/>
                <w:sz w:val="18"/>
                <w:szCs w:val="18"/>
              </w:rPr>
            </w:pPr>
            <w:r>
              <w:rPr>
                <w:rFonts w:ascii="Times New Roman" w:hAnsi="Times New Roman"/>
                <w:bCs/>
                <w:sz w:val="18"/>
                <w:szCs w:val="18"/>
              </w:rPr>
              <w:t xml:space="preserve">163 </w:t>
            </w:r>
            <w:r w:rsidR="00A14C4E">
              <w:rPr>
                <w:rFonts w:ascii="Times New Roman" w:hAnsi="Times New Roman"/>
                <w:bCs/>
                <w:sz w:val="18"/>
                <w:szCs w:val="18"/>
              </w:rPr>
              <w:t xml:space="preserve"> 800,00</w:t>
            </w:r>
          </w:p>
        </w:tc>
      </w:tr>
      <w:tr w:rsidR="00D32002" w:rsidRPr="00BF6CFE" w:rsidTr="00D32002">
        <w:trPr>
          <w:trHeight w:val="345"/>
        </w:trPr>
        <w:tc>
          <w:tcPr>
            <w:tcW w:w="427" w:type="dxa"/>
            <w:vAlign w:val="center"/>
          </w:tcPr>
          <w:p w:rsidR="00D32002" w:rsidRPr="00BF6CFE" w:rsidRDefault="00D32002" w:rsidP="005B64EA">
            <w:pPr>
              <w:jc w:val="center"/>
              <w:rPr>
                <w:rFonts w:ascii="Times New Roman" w:hAnsi="Times New Roman"/>
                <w:b/>
                <w:bCs/>
                <w:sz w:val="18"/>
                <w:szCs w:val="18"/>
              </w:rPr>
            </w:pPr>
            <w:r w:rsidRPr="00BF6CFE">
              <w:rPr>
                <w:rFonts w:ascii="Times New Roman" w:hAnsi="Times New Roman"/>
                <w:b/>
                <w:bCs/>
                <w:sz w:val="18"/>
                <w:szCs w:val="18"/>
              </w:rPr>
              <w:t>2</w:t>
            </w:r>
          </w:p>
        </w:tc>
        <w:tc>
          <w:tcPr>
            <w:tcW w:w="1983" w:type="dxa"/>
            <w:tcBorders>
              <w:top w:val="nil"/>
              <w:left w:val="single" w:sz="4" w:space="0" w:color="auto"/>
              <w:bottom w:val="single" w:sz="4" w:space="0" w:color="auto"/>
              <w:right w:val="single" w:sz="4" w:space="0" w:color="auto"/>
            </w:tcBorders>
            <w:shd w:val="clear" w:color="auto" w:fill="auto"/>
            <w:vAlign w:val="center"/>
          </w:tcPr>
          <w:p w:rsidR="00D32002" w:rsidRPr="00BF6CFE" w:rsidRDefault="00D32002" w:rsidP="005B64EA">
            <w:pPr>
              <w:rPr>
                <w:rFonts w:ascii="Times New Roman" w:hAnsi="Times New Roman"/>
                <w:sz w:val="18"/>
                <w:szCs w:val="18"/>
              </w:rPr>
            </w:pPr>
            <w:r>
              <w:rPr>
                <w:rFonts w:ascii="Times New Roman" w:hAnsi="Times New Roman"/>
                <w:sz w:val="18"/>
                <w:szCs w:val="18"/>
              </w:rPr>
              <w:t>Раствор лизирующий 1 л.</w:t>
            </w:r>
          </w:p>
        </w:tc>
        <w:tc>
          <w:tcPr>
            <w:tcW w:w="851" w:type="dxa"/>
            <w:tcBorders>
              <w:top w:val="nil"/>
              <w:left w:val="nil"/>
              <w:bottom w:val="single" w:sz="4" w:space="0" w:color="auto"/>
              <w:right w:val="single" w:sz="4" w:space="0" w:color="auto"/>
            </w:tcBorders>
            <w:shd w:val="clear" w:color="auto" w:fill="auto"/>
          </w:tcPr>
          <w:p w:rsidR="00D32002" w:rsidRDefault="00D32002">
            <w:r w:rsidRPr="006F5DC0">
              <w:rPr>
                <w:rFonts w:ascii="Times New Roman" w:hAnsi="Times New Roman"/>
                <w:color w:val="000000"/>
                <w:sz w:val="18"/>
                <w:szCs w:val="18"/>
              </w:rPr>
              <w:t>шт.</w:t>
            </w:r>
          </w:p>
        </w:tc>
        <w:tc>
          <w:tcPr>
            <w:tcW w:w="1133" w:type="dxa"/>
            <w:tcBorders>
              <w:top w:val="nil"/>
              <w:left w:val="nil"/>
              <w:bottom w:val="single" w:sz="4" w:space="0" w:color="auto"/>
              <w:right w:val="single" w:sz="4" w:space="0" w:color="auto"/>
            </w:tcBorders>
            <w:shd w:val="clear" w:color="auto" w:fill="auto"/>
            <w:vAlign w:val="center"/>
          </w:tcPr>
          <w:p w:rsidR="00D32002" w:rsidRPr="00D32002" w:rsidRDefault="00D32002" w:rsidP="005B64EA">
            <w:pPr>
              <w:jc w:val="center"/>
              <w:rPr>
                <w:rFonts w:ascii="Times New Roman" w:hAnsi="Times New Roman"/>
                <w:color w:val="000000"/>
                <w:sz w:val="18"/>
                <w:szCs w:val="18"/>
              </w:rPr>
            </w:pPr>
            <w:r>
              <w:rPr>
                <w:rFonts w:ascii="Times New Roman" w:hAnsi="Times New Roman"/>
                <w:color w:val="000000"/>
                <w:sz w:val="18"/>
                <w:szCs w:val="18"/>
              </w:rPr>
              <w:t>17 000,00</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19 000,00</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18 000,00</w:t>
            </w:r>
          </w:p>
        </w:tc>
        <w:tc>
          <w:tcPr>
            <w:tcW w:w="1274" w:type="dxa"/>
            <w:tcBorders>
              <w:top w:val="nil"/>
              <w:left w:val="nil"/>
              <w:bottom w:val="single" w:sz="4" w:space="0" w:color="auto"/>
              <w:right w:val="single" w:sz="4" w:space="0" w:color="auto"/>
            </w:tcBorders>
            <w:shd w:val="clear" w:color="auto" w:fill="auto"/>
            <w:vAlign w:val="center"/>
          </w:tcPr>
          <w:p w:rsidR="00D32002" w:rsidRPr="00D32002" w:rsidRDefault="00D32002" w:rsidP="005B64EA">
            <w:pPr>
              <w:jc w:val="center"/>
              <w:rPr>
                <w:rFonts w:ascii="Times New Roman" w:hAnsi="Times New Roman"/>
                <w:color w:val="000000"/>
                <w:sz w:val="18"/>
                <w:szCs w:val="18"/>
              </w:rPr>
            </w:pPr>
            <w:r>
              <w:rPr>
                <w:rFonts w:ascii="Times New Roman" w:hAnsi="Times New Roman"/>
                <w:color w:val="000000"/>
                <w:sz w:val="18"/>
                <w:szCs w:val="18"/>
              </w:rPr>
              <w:t>17 000,00</w:t>
            </w:r>
          </w:p>
        </w:tc>
        <w:tc>
          <w:tcPr>
            <w:tcW w:w="714" w:type="dxa"/>
            <w:tcBorders>
              <w:top w:val="nil"/>
              <w:left w:val="nil"/>
              <w:bottom w:val="single" w:sz="4" w:space="0" w:color="auto"/>
              <w:right w:val="single" w:sz="4" w:space="0" w:color="auto"/>
            </w:tcBorders>
            <w:shd w:val="clear" w:color="auto" w:fill="auto"/>
            <w:vAlign w:val="center"/>
          </w:tcPr>
          <w:p w:rsidR="00D32002" w:rsidRPr="00BF6CFE" w:rsidRDefault="00D32002" w:rsidP="00D32002">
            <w:pPr>
              <w:jc w:val="center"/>
              <w:rPr>
                <w:rFonts w:ascii="Times New Roman" w:hAnsi="Times New Roman"/>
                <w:color w:val="000000"/>
                <w:sz w:val="18"/>
                <w:szCs w:val="18"/>
              </w:rPr>
            </w:pPr>
            <w:r>
              <w:rPr>
                <w:rFonts w:ascii="Times New Roman" w:hAnsi="Times New Roman"/>
                <w:color w:val="000000"/>
                <w:sz w:val="18"/>
                <w:szCs w:val="18"/>
              </w:rPr>
              <w:t>9</w:t>
            </w:r>
          </w:p>
        </w:tc>
        <w:tc>
          <w:tcPr>
            <w:tcW w:w="1275" w:type="dxa"/>
            <w:vAlign w:val="center"/>
          </w:tcPr>
          <w:p w:rsidR="00D32002" w:rsidRPr="00BF6CFE" w:rsidRDefault="00A14C4E" w:rsidP="005B64EA">
            <w:pPr>
              <w:jc w:val="center"/>
              <w:rPr>
                <w:rFonts w:ascii="Times New Roman" w:hAnsi="Times New Roman"/>
                <w:bCs/>
                <w:sz w:val="18"/>
                <w:szCs w:val="18"/>
              </w:rPr>
            </w:pPr>
            <w:r>
              <w:rPr>
                <w:rFonts w:ascii="Times New Roman" w:hAnsi="Times New Roman"/>
                <w:bCs/>
                <w:sz w:val="18"/>
                <w:szCs w:val="18"/>
              </w:rPr>
              <w:t>153 000,00</w:t>
            </w:r>
          </w:p>
        </w:tc>
      </w:tr>
      <w:tr w:rsidR="00D32002" w:rsidRPr="00BF6CFE" w:rsidTr="00D32002">
        <w:trPr>
          <w:trHeight w:val="345"/>
        </w:trPr>
        <w:tc>
          <w:tcPr>
            <w:tcW w:w="427" w:type="dxa"/>
            <w:vAlign w:val="center"/>
          </w:tcPr>
          <w:p w:rsidR="00D32002" w:rsidRPr="00BF6CFE" w:rsidRDefault="00D32002" w:rsidP="005B64EA">
            <w:pPr>
              <w:jc w:val="center"/>
              <w:rPr>
                <w:rFonts w:ascii="Times New Roman" w:hAnsi="Times New Roman"/>
                <w:b/>
                <w:bCs/>
                <w:sz w:val="18"/>
                <w:szCs w:val="18"/>
              </w:rPr>
            </w:pPr>
            <w:r w:rsidRPr="00BF6CFE">
              <w:rPr>
                <w:rFonts w:ascii="Times New Roman" w:hAnsi="Times New Roman"/>
                <w:b/>
                <w:bCs/>
                <w:sz w:val="18"/>
                <w:szCs w:val="18"/>
              </w:rPr>
              <w:t>3</w:t>
            </w:r>
          </w:p>
        </w:tc>
        <w:tc>
          <w:tcPr>
            <w:tcW w:w="1983" w:type="dxa"/>
            <w:tcBorders>
              <w:top w:val="nil"/>
              <w:left w:val="single" w:sz="4" w:space="0" w:color="auto"/>
              <w:bottom w:val="single" w:sz="4" w:space="0" w:color="auto"/>
              <w:right w:val="single" w:sz="4" w:space="0" w:color="auto"/>
            </w:tcBorders>
            <w:shd w:val="clear" w:color="auto" w:fill="auto"/>
            <w:vAlign w:val="center"/>
          </w:tcPr>
          <w:p w:rsidR="00D32002" w:rsidRPr="00BF6CFE" w:rsidRDefault="00D32002" w:rsidP="005B64EA">
            <w:pPr>
              <w:rPr>
                <w:rFonts w:ascii="Times New Roman" w:hAnsi="Times New Roman"/>
                <w:sz w:val="18"/>
                <w:szCs w:val="18"/>
              </w:rPr>
            </w:pPr>
            <w:r>
              <w:rPr>
                <w:rFonts w:ascii="Times New Roman" w:hAnsi="Times New Roman"/>
                <w:sz w:val="18"/>
                <w:szCs w:val="18"/>
              </w:rPr>
              <w:t>Набор реагентов (Пара 12 Экстенд Низкий, Пара12 Экстенд нормальный, Пара12 Экстенд высокий</w:t>
            </w:r>
          </w:p>
        </w:tc>
        <w:tc>
          <w:tcPr>
            <w:tcW w:w="851" w:type="dxa"/>
            <w:tcBorders>
              <w:top w:val="nil"/>
              <w:left w:val="nil"/>
              <w:bottom w:val="single" w:sz="4" w:space="0" w:color="auto"/>
              <w:right w:val="single" w:sz="4" w:space="0" w:color="auto"/>
            </w:tcBorders>
            <w:shd w:val="clear" w:color="auto" w:fill="auto"/>
          </w:tcPr>
          <w:p w:rsidR="00D32002" w:rsidRDefault="00D32002">
            <w:r>
              <w:rPr>
                <w:rFonts w:ascii="Times New Roman" w:hAnsi="Times New Roman"/>
                <w:color w:val="000000"/>
                <w:sz w:val="18"/>
                <w:szCs w:val="18"/>
              </w:rPr>
              <w:t>набор</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11 000,00</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BF6CFE">
            <w:pPr>
              <w:rPr>
                <w:rFonts w:ascii="Times New Roman" w:hAnsi="Times New Roman"/>
                <w:color w:val="000000"/>
                <w:sz w:val="18"/>
                <w:szCs w:val="18"/>
              </w:rPr>
            </w:pPr>
            <w:r>
              <w:rPr>
                <w:rFonts w:ascii="Times New Roman" w:hAnsi="Times New Roman"/>
                <w:color w:val="000000"/>
                <w:sz w:val="18"/>
                <w:szCs w:val="18"/>
              </w:rPr>
              <w:t>13 000,00</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12 000,00</w:t>
            </w:r>
          </w:p>
        </w:tc>
        <w:tc>
          <w:tcPr>
            <w:tcW w:w="1274"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11 000,00</w:t>
            </w:r>
          </w:p>
        </w:tc>
        <w:tc>
          <w:tcPr>
            <w:tcW w:w="714" w:type="dxa"/>
            <w:tcBorders>
              <w:top w:val="nil"/>
              <w:left w:val="nil"/>
              <w:bottom w:val="single" w:sz="4" w:space="0" w:color="auto"/>
              <w:right w:val="single" w:sz="4" w:space="0" w:color="auto"/>
            </w:tcBorders>
            <w:shd w:val="clear" w:color="auto" w:fill="auto"/>
            <w:vAlign w:val="center"/>
          </w:tcPr>
          <w:p w:rsidR="00D32002" w:rsidRPr="00BF6CFE" w:rsidRDefault="00D32002" w:rsidP="00D32002">
            <w:pPr>
              <w:jc w:val="center"/>
              <w:rPr>
                <w:rFonts w:ascii="Times New Roman" w:hAnsi="Times New Roman"/>
                <w:color w:val="000000"/>
                <w:sz w:val="18"/>
                <w:szCs w:val="18"/>
              </w:rPr>
            </w:pPr>
            <w:r>
              <w:rPr>
                <w:rFonts w:ascii="Times New Roman" w:hAnsi="Times New Roman"/>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tcPr>
          <w:p w:rsidR="00D32002" w:rsidRPr="00BF6CFE" w:rsidRDefault="00A14C4E" w:rsidP="005B64EA">
            <w:pPr>
              <w:jc w:val="center"/>
              <w:rPr>
                <w:rFonts w:ascii="Times New Roman" w:hAnsi="Times New Roman"/>
                <w:color w:val="000000"/>
                <w:sz w:val="18"/>
                <w:szCs w:val="18"/>
              </w:rPr>
            </w:pPr>
            <w:r>
              <w:rPr>
                <w:rFonts w:ascii="Times New Roman" w:hAnsi="Times New Roman"/>
                <w:color w:val="000000"/>
                <w:sz w:val="18"/>
                <w:szCs w:val="18"/>
              </w:rPr>
              <w:t>44 000,00</w:t>
            </w:r>
          </w:p>
        </w:tc>
      </w:tr>
      <w:tr w:rsidR="00D32002" w:rsidRPr="00BF6CFE" w:rsidTr="00D32002">
        <w:trPr>
          <w:trHeight w:val="345"/>
        </w:trPr>
        <w:tc>
          <w:tcPr>
            <w:tcW w:w="427" w:type="dxa"/>
            <w:tcBorders>
              <w:bottom w:val="single" w:sz="4" w:space="0" w:color="auto"/>
            </w:tcBorders>
            <w:vAlign w:val="center"/>
          </w:tcPr>
          <w:p w:rsidR="00D32002" w:rsidRPr="00BF6CFE" w:rsidRDefault="00D32002" w:rsidP="005B64EA">
            <w:pPr>
              <w:jc w:val="center"/>
              <w:rPr>
                <w:rFonts w:ascii="Times New Roman" w:hAnsi="Times New Roman"/>
                <w:b/>
                <w:bCs/>
                <w:sz w:val="18"/>
                <w:szCs w:val="18"/>
              </w:rPr>
            </w:pPr>
            <w:r w:rsidRPr="00BF6CFE">
              <w:rPr>
                <w:rFonts w:ascii="Times New Roman" w:hAnsi="Times New Roman"/>
                <w:b/>
                <w:bCs/>
                <w:sz w:val="18"/>
                <w:szCs w:val="18"/>
              </w:rPr>
              <w:t>4</w:t>
            </w:r>
          </w:p>
        </w:tc>
        <w:tc>
          <w:tcPr>
            <w:tcW w:w="1983" w:type="dxa"/>
            <w:tcBorders>
              <w:top w:val="nil"/>
              <w:left w:val="single" w:sz="4" w:space="0" w:color="auto"/>
              <w:bottom w:val="single" w:sz="4" w:space="0" w:color="auto"/>
              <w:right w:val="single" w:sz="4" w:space="0" w:color="auto"/>
            </w:tcBorders>
            <w:shd w:val="clear" w:color="auto" w:fill="auto"/>
            <w:vAlign w:val="center"/>
          </w:tcPr>
          <w:p w:rsidR="00D32002" w:rsidRPr="00BF6CFE" w:rsidRDefault="00D32002" w:rsidP="005B64EA">
            <w:pPr>
              <w:rPr>
                <w:rFonts w:ascii="Times New Roman" w:hAnsi="Times New Roman"/>
                <w:sz w:val="18"/>
                <w:szCs w:val="18"/>
              </w:rPr>
            </w:pPr>
            <w:r>
              <w:rPr>
                <w:rFonts w:ascii="Times New Roman" w:hAnsi="Times New Roman"/>
                <w:sz w:val="18"/>
                <w:szCs w:val="18"/>
              </w:rPr>
              <w:t>Энзиматик ферментативный очиститель 1 л</w:t>
            </w:r>
          </w:p>
        </w:tc>
        <w:tc>
          <w:tcPr>
            <w:tcW w:w="851" w:type="dxa"/>
            <w:tcBorders>
              <w:top w:val="nil"/>
              <w:left w:val="nil"/>
              <w:bottom w:val="single" w:sz="4" w:space="0" w:color="auto"/>
              <w:right w:val="single" w:sz="4" w:space="0" w:color="auto"/>
            </w:tcBorders>
            <w:shd w:val="clear" w:color="auto" w:fill="auto"/>
          </w:tcPr>
          <w:p w:rsidR="00D32002" w:rsidRDefault="00D32002">
            <w:r w:rsidRPr="006F5DC0">
              <w:rPr>
                <w:rFonts w:ascii="Times New Roman" w:hAnsi="Times New Roman"/>
                <w:color w:val="000000"/>
                <w:sz w:val="18"/>
                <w:szCs w:val="18"/>
              </w:rPr>
              <w:t>шт.</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5 000,00</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6500,00</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6 000,00</w:t>
            </w:r>
          </w:p>
        </w:tc>
        <w:tc>
          <w:tcPr>
            <w:tcW w:w="1274" w:type="dxa"/>
            <w:tcBorders>
              <w:top w:val="nil"/>
              <w:left w:val="nil"/>
              <w:bottom w:val="single" w:sz="4" w:space="0" w:color="auto"/>
              <w:right w:val="single" w:sz="4" w:space="0" w:color="auto"/>
            </w:tcBorders>
            <w:shd w:val="clear" w:color="auto" w:fill="auto"/>
            <w:vAlign w:val="center"/>
          </w:tcPr>
          <w:p w:rsidR="00D32002" w:rsidRPr="00BF6CFE" w:rsidRDefault="00D32002" w:rsidP="00BF6CFE">
            <w:pPr>
              <w:jc w:val="center"/>
              <w:rPr>
                <w:rFonts w:ascii="Times New Roman" w:hAnsi="Times New Roman"/>
                <w:color w:val="000000"/>
                <w:sz w:val="18"/>
                <w:szCs w:val="18"/>
              </w:rPr>
            </w:pPr>
            <w:r>
              <w:rPr>
                <w:rFonts w:ascii="Times New Roman" w:hAnsi="Times New Roman"/>
                <w:color w:val="000000"/>
                <w:sz w:val="18"/>
                <w:szCs w:val="18"/>
              </w:rPr>
              <w:t>5000,00</w:t>
            </w:r>
          </w:p>
        </w:tc>
        <w:tc>
          <w:tcPr>
            <w:tcW w:w="714" w:type="dxa"/>
            <w:tcBorders>
              <w:top w:val="nil"/>
              <w:left w:val="nil"/>
              <w:bottom w:val="single" w:sz="4" w:space="0" w:color="auto"/>
              <w:right w:val="single" w:sz="4" w:space="0" w:color="auto"/>
            </w:tcBorders>
            <w:shd w:val="clear" w:color="auto" w:fill="auto"/>
            <w:vAlign w:val="center"/>
          </w:tcPr>
          <w:p w:rsidR="00D32002" w:rsidRPr="00BF6CFE" w:rsidRDefault="00D32002" w:rsidP="00D32002">
            <w:pPr>
              <w:jc w:val="center"/>
              <w:rPr>
                <w:rFonts w:ascii="Times New Roman" w:hAnsi="Times New Roman"/>
                <w:color w:val="000000"/>
                <w:sz w:val="18"/>
                <w:szCs w:val="18"/>
              </w:rPr>
            </w:pPr>
            <w:r>
              <w:rPr>
                <w:rFonts w:ascii="Times New Roman" w:hAnsi="Times New Roman"/>
                <w:color w:val="000000"/>
                <w:sz w:val="18"/>
                <w:szCs w:val="18"/>
              </w:rPr>
              <w:t>23</w:t>
            </w:r>
          </w:p>
        </w:tc>
        <w:tc>
          <w:tcPr>
            <w:tcW w:w="1275" w:type="dxa"/>
            <w:tcBorders>
              <w:top w:val="nil"/>
              <w:left w:val="nil"/>
              <w:bottom w:val="single" w:sz="4" w:space="0" w:color="auto"/>
              <w:right w:val="single" w:sz="4" w:space="0" w:color="auto"/>
            </w:tcBorders>
            <w:shd w:val="clear" w:color="auto" w:fill="auto"/>
            <w:vAlign w:val="center"/>
          </w:tcPr>
          <w:p w:rsidR="00D32002" w:rsidRPr="00BF6CFE" w:rsidRDefault="00A14C4E" w:rsidP="005B64EA">
            <w:pPr>
              <w:jc w:val="center"/>
              <w:rPr>
                <w:rFonts w:ascii="Times New Roman" w:hAnsi="Times New Roman"/>
                <w:color w:val="000000"/>
                <w:sz w:val="18"/>
                <w:szCs w:val="18"/>
              </w:rPr>
            </w:pPr>
            <w:r>
              <w:rPr>
                <w:rFonts w:ascii="Times New Roman" w:hAnsi="Times New Roman"/>
                <w:color w:val="000000"/>
                <w:sz w:val="18"/>
                <w:szCs w:val="18"/>
              </w:rPr>
              <w:t>115 000,00</w:t>
            </w:r>
          </w:p>
        </w:tc>
      </w:tr>
      <w:tr w:rsidR="00D32002" w:rsidRPr="00BF6CFE" w:rsidTr="00D32002">
        <w:trPr>
          <w:trHeight w:val="345"/>
        </w:trPr>
        <w:tc>
          <w:tcPr>
            <w:tcW w:w="427" w:type="dxa"/>
            <w:vAlign w:val="center"/>
          </w:tcPr>
          <w:p w:rsidR="00D32002" w:rsidRPr="00BF6CFE" w:rsidRDefault="00D32002" w:rsidP="005B64EA">
            <w:pPr>
              <w:jc w:val="center"/>
              <w:rPr>
                <w:rFonts w:ascii="Times New Roman" w:hAnsi="Times New Roman"/>
                <w:b/>
                <w:bCs/>
                <w:sz w:val="18"/>
                <w:szCs w:val="18"/>
              </w:rPr>
            </w:pPr>
            <w:r>
              <w:rPr>
                <w:rFonts w:ascii="Times New Roman" w:hAnsi="Times New Roman"/>
                <w:b/>
                <w:bCs/>
                <w:sz w:val="18"/>
                <w:szCs w:val="18"/>
              </w:rPr>
              <w:t>5</w:t>
            </w:r>
          </w:p>
        </w:tc>
        <w:tc>
          <w:tcPr>
            <w:tcW w:w="1983" w:type="dxa"/>
            <w:tcBorders>
              <w:top w:val="nil"/>
              <w:left w:val="single" w:sz="4" w:space="0" w:color="auto"/>
              <w:bottom w:val="single" w:sz="4" w:space="0" w:color="auto"/>
              <w:right w:val="single" w:sz="4" w:space="0" w:color="auto"/>
            </w:tcBorders>
            <w:shd w:val="clear" w:color="auto" w:fill="auto"/>
            <w:vAlign w:val="center"/>
          </w:tcPr>
          <w:p w:rsidR="00D32002" w:rsidRPr="00BF6CFE" w:rsidRDefault="00D32002" w:rsidP="005B64EA">
            <w:pPr>
              <w:rPr>
                <w:rFonts w:ascii="Times New Roman" w:hAnsi="Times New Roman"/>
                <w:sz w:val="18"/>
                <w:szCs w:val="18"/>
              </w:rPr>
            </w:pPr>
            <w:r>
              <w:rPr>
                <w:rFonts w:ascii="Times New Roman" w:hAnsi="Times New Roman"/>
                <w:sz w:val="18"/>
                <w:szCs w:val="18"/>
              </w:rPr>
              <w:t>Энзиматик ферментативный очиститель 50 мл</w:t>
            </w:r>
          </w:p>
        </w:tc>
        <w:tc>
          <w:tcPr>
            <w:tcW w:w="851" w:type="dxa"/>
            <w:tcBorders>
              <w:top w:val="nil"/>
              <w:left w:val="nil"/>
              <w:bottom w:val="single" w:sz="4" w:space="0" w:color="auto"/>
              <w:right w:val="single" w:sz="4" w:space="0" w:color="auto"/>
            </w:tcBorders>
            <w:shd w:val="clear" w:color="auto" w:fill="auto"/>
          </w:tcPr>
          <w:p w:rsidR="00D32002" w:rsidRDefault="00D32002">
            <w:r w:rsidRPr="006F5DC0">
              <w:rPr>
                <w:rFonts w:ascii="Times New Roman" w:hAnsi="Times New Roman"/>
                <w:color w:val="000000"/>
                <w:sz w:val="18"/>
                <w:szCs w:val="18"/>
              </w:rPr>
              <w:t>шт.</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1 500,00</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2500,00</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2 000,00</w:t>
            </w:r>
          </w:p>
        </w:tc>
        <w:tc>
          <w:tcPr>
            <w:tcW w:w="1274"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1500,00</w:t>
            </w:r>
          </w:p>
        </w:tc>
        <w:tc>
          <w:tcPr>
            <w:tcW w:w="714" w:type="dxa"/>
            <w:tcBorders>
              <w:top w:val="nil"/>
              <w:left w:val="nil"/>
              <w:bottom w:val="single" w:sz="4" w:space="0" w:color="auto"/>
              <w:right w:val="single" w:sz="4" w:space="0" w:color="auto"/>
            </w:tcBorders>
            <w:shd w:val="clear" w:color="auto" w:fill="auto"/>
            <w:vAlign w:val="center"/>
          </w:tcPr>
          <w:p w:rsidR="00D32002" w:rsidRPr="00BF6CFE" w:rsidRDefault="00D32002" w:rsidP="00D32002">
            <w:pPr>
              <w:jc w:val="center"/>
              <w:rPr>
                <w:rFonts w:ascii="Times New Roman" w:hAnsi="Times New Roman"/>
                <w:color w:val="000000"/>
                <w:sz w:val="18"/>
                <w:szCs w:val="18"/>
              </w:rPr>
            </w:pPr>
            <w:r>
              <w:rPr>
                <w:rFonts w:ascii="Times New Roman" w:hAnsi="Times New Roman"/>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tcPr>
          <w:p w:rsidR="00D32002" w:rsidRPr="00BF6CFE" w:rsidRDefault="00A14C4E" w:rsidP="005B64EA">
            <w:pPr>
              <w:jc w:val="center"/>
              <w:rPr>
                <w:rFonts w:ascii="Times New Roman" w:hAnsi="Times New Roman"/>
                <w:color w:val="000000"/>
                <w:sz w:val="18"/>
                <w:szCs w:val="18"/>
              </w:rPr>
            </w:pPr>
            <w:r>
              <w:rPr>
                <w:rFonts w:ascii="Times New Roman" w:hAnsi="Times New Roman"/>
                <w:color w:val="000000"/>
                <w:sz w:val="18"/>
                <w:szCs w:val="18"/>
              </w:rPr>
              <w:t>6 000,00</w:t>
            </w:r>
          </w:p>
        </w:tc>
      </w:tr>
      <w:tr w:rsidR="00D32002" w:rsidRPr="00BF6CFE" w:rsidTr="00D32002">
        <w:trPr>
          <w:trHeight w:val="345"/>
        </w:trPr>
        <w:tc>
          <w:tcPr>
            <w:tcW w:w="427" w:type="dxa"/>
            <w:vAlign w:val="center"/>
          </w:tcPr>
          <w:p w:rsidR="00D32002" w:rsidRDefault="00D32002" w:rsidP="005B64EA">
            <w:pPr>
              <w:jc w:val="center"/>
              <w:rPr>
                <w:rFonts w:ascii="Times New Roman" w:hAnsi="Times New Roman"/>
                <w:b/>
                <w:bCs/>
                <w:sz w:val="18"/>
                <w:szCs w:val="18"/>
              </w:rPr>
            </w:pPr>
            <w:r>
              <w:rPr>
                <w:rFonts w:ascii="Times New Roman" w:hAnsi="Times New Roman"/>
                <w:b/>
                <w:bCs/>
                <w:sz w:val="18"/>
                <w:szCs w:val="18"/>
              </w:rPr>
              <w:t>6</w:t>
            </w:r>
          </w:p>
        </w:tc>
        <w:tc>
          <w:tcPr>
            <w:tcW w:w="1983" w:type="dxa"/>
            <w:tcBorders>
              <w:top w:val="nil"/>
              <w:left w:val="single" w:sz="4" w:space="0" w:color="auto"/>
              <w:bottom w:val="single" w:sz="4" w:space="0" w:color="auto"/>
              <w:right w:val="single" w:sz="4" w:space="0" w:color="auto"/>
            </w:tcBorders>
            <w:shd w:val="clear" w:color="auto" w:fill="auto"/>
            <w:vAlign w:val="center"/>
          </w:tcPr>
          <w:p w:rsidR="00D32002" w:rsidRPr="00BF6CFE" w:rsidRDefault="00D32002" w:rsidP="005B64EA">
            <w:pPr>
              <w:rPr>
                <w:rFonts w:ascii="Times New Roman" w:hAnsi="Times New Roman"/>
                <w:sz w:val="18"/>
                <w:szCs w:val="18"/>
              </w:rPr>
            </w:pPr>
            <w:r>
              <w:rPr>
                <w:rFonts w:ascii="Times New Roman" w:hAnsi="Times New Roman"/>
                <w:sz w:val="18"/>
                <w:szCs w:val="18"/>
              </w:rPr>
              <w:t>Система взятия капиллярной крови с крышкой «Клик-клак» с ЭДТА 200 мкл 100 шт. Красная</w:t>
            </w:r>
          </w:p>
        </w:tc>
        <w:tc>
          <w:tcPr>
            <w:tcW w:w="851" w:type="dxa"/>
            <w:tcBorders>
              <w:top w:val="nil"/>
              <w:left w:val="nil"/>
              <w:bottom w:val="single" w:sz="4" w:space="0" w:color="auto"/>
              <w:right w:val="single" w:sz="4" w:space="0" w:color="auto"/>
            </w:tcBorders>
            <w:shd w:val="clear" w:color="auto" w:fill="auto"/>
          </w:tcPr>
          <w:p w:rsidR="00D32002" w:rsidRDefault="00D32002">
            <w:r>
              <w:rPr>
                <w:rFonts w:ascii="Times New Roman" w:hAnsi="Times New Roman"/>
                <w:color w:val="000000"/>
                <w:sz w:val="18"/>
                <w:szCs w:val="18"/>
              </w:rPr>
              <w:t>упак.</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4200,00</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5500,00</w:t>
            </w:r>
          </w:p>
        </w:tc>
        <w:tc>
          <w:tcPr>
            <w:tcW w:w="1133"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5000,00</w:t>
            </w:r>
          </w:p>
        </w:tc>
        <w:tc>
          <w:tcPr>
            <w:tcW w:w="1274" w:type="dxa"/>
            <w:tcBorders>
              <w:top w:val="nil"/>
              <w:left w:val="nil"/>
              <w:bottom w:val="single" w:sz="4" w:space="0" w:color="auto"/>
              <w:right w:val="single" w:sz="4" w:space="0" w:color="auto"/>
            </w:tcBorders>
            <w:shd w:val="clear" w:color="auto" w:fill="auto"/>
            <w:vAlign w:val="center"/>
          </w:tcPr>
          <w:p w:rsidR="00D32002" w:rsidRPr="00BF6CFE" w:rsidRDefault="00D32002" w:rsidP="005B64EA">
            <w:pPr>
              <w:jc w:val="center"/>
              <w:rPr>
                <w:rFonts w:ascii="Times New Roman" w:hAnsi="Times New Roman"/>
                <w:color w:val="000000"/>
                <w:sz w:val="18"/>
                <w:szCs w:val="18"/>
              </w:rPr>
            </w:pPr>
            <w:r>
              <w:rPr>
                <w:rFonts w:ascii="Times New Roman" w:hAnsi="Times New Roman"/>
                <w:color w:val="000000"/>
                <w:sz w:val="18"/>
                <w:szCs w:val="18"/>
              </w:rPr>
              <w:t>4200,00</w:t>
            </w:r>
          </w:p>
        </w:tc>
        <w:tc>
          <w:tcPr>
            <w:tcW w:w="714" w:type="dxa"/>
            <w:tcBorders>
              <w:top w:val="nil"/>
              <w:left w:val="nil"/>
              <w:bottom w:val="single" w:sz="4" w:space="0" w:color="auto"/>
              <w:right w:val="single" w:sz="4" w:space="0" w:color="auto"/>
            </w:tcBorders>
            <w:shd w:val="clear" w:color="auto" w:fill="auto"/>
            <w:vAlign w:val="center"/>
          </w:tcPr>
          <w:p w:rsidR="00D32002" w:rsidRPr="00BF6CFE" w:rsidRDefault="00D32002" w:rsidP="00D32002">
            <w:pPr>
              <w:jc w:val="center"/>
              <w:rPr>
                <w:rFonts w:ascii="Times New Roman" w:hAnsi="Times New Roman"/>
                <w:color w:val="000000"/>
                <w:sz w:val="18"/>
                <w:szCs w:val="18"/>
              </w:rPr>
            </w:pPr>
            <w:r>
              <w:rPr>
                <w:rFonts w:ascii="Times New Roman" w:hAnsi="Times New Roman"/>
                <w:color w:val="000000"/>
                <w:sz w:val="18"/>
                <w:szCs w:val="18"/>
              </w:rPr>
              <w:t>1</w:t>
            </w:r>
          </w:p>
        </w:tc>
        <w:tc>
          <w:tcPr>
            <w:tcW w:w="1275" w:type="dxa"/>
            <w:tcBorders>
              <w:top w:val="nil"/>
              <w:left w:val="nil"/>
              <w:bottom w:val="single" w:sz="4" w:space="0" w:color="auto"/>
              <w:right w:val="single" w:sz="4" w:space="0" w:color="auto"/>
            </w:tcBorders>
            <w:shd w:val="clear" w:color="auto" w:fill="auto"/>
            <w:vAlign w:val="center"/>
          </w:tcPr>
          <w:p w:rsidR="00D32002" w:rsidRPr="00BF6CFE" w:rsidRDefault="00A14C4E" w:rsidP="005B64EA">
            <w:pPr>
              <w:jc w:val="center"/>
              <w:rPr>
                <w:rFonts w:ascii="Times New Roman" w:hAnsi="Times New Roman"/>
                <w:color w:val="000000"/>
                <w:sz w:val="18"/>
                <w:szCs w:val="18"/>
              </w:rPr>
            </w:pPr>
            <w:r>
              <w:rPr>
                <w:rFonts w:ascii="Times New Roman" w:hAnsi="Times New Roman"/>
                <w:color w:val="000000"/>
                <w:sz w:val="18"/>
                <w:szCs w:val="18"/>
              </w:rPr>
              <w:t>4200,00</w:t>
            </w:r>
          </w:p>
        </w:tc>
      </w:tr>
      <w:tr w:rsidR="005B64EA" w:rsidTr="00D32002">
        <w:tblPrEx>
          <w:tblLook w:val="0000"/>
        </w:tblPrEx>
        <w:trPr>
          <w:trHeight w:val="327"/>
        </w:trPr>
        <w:tc>
          <w:tcPr>
            <w:tcW w:w="8648" w:type="dxa"/>
            <w:gridSpan w:val="8"/>
          </w:tcPr>
          <w:p w:rsidR="005B64EA" w:rsidRPr="005B64EA" w:rsidRDefault="005B64EA" w:rsidP="005B64EA">
            <w:pPr>
              <w:tabs>
                <w:tab w:val="left" w:pos="3525"/>
                <w:tab w:val="left" w:pos="4294"/>
              </w:tabs>
              <w:spacing w:after="0" w:line="240" w:lineRule="auto"/>
              <w:jc w:val="center"/>
              <w:rPr>
                <w:rFonts w:ascii="Times New Roman" w:hAnsi="Times New Roman"/>
                <w:b/>
                <w:sz w:val="20"/>
                <w:szCs w:val="20"/>
              </w:rPr>
            </w:pPr>
            <w:r w:rsidRPr="005B64EA">
              <w:rPr>
                <w:rFonts w:ascii="Times New Roman" w:hAnsi="Times New Roman"/>
                <w:b/>
                <w:bCs/>
                <w:sz w:val="20"/>
                <w:szCs w:val="20"/>
              </w:rPr>
              <w:t>Итого начальная (максимальная) цена договора, руб.</w:t>
            </w:r>
          </w:p>
        </w:tc>
        <w:tc>
          <w:tcPr>
            <w:tcW w:w="1275" w:type="dxa"/>
          </w:tcPr>
          <w:p w:rsidR="005B64EA" w:rsidRDefault="00A14C4E" w:rsidP="005B64EA">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486 000,00</w:t>
            </w:r>
          </w:p>
        </w:tc>
      </w:tr>
    </w:tbl>
    <w:p w:rsidR="005B64EA" w:rsidRPr="00BF6CFE" w:rsidRDefault="005B64EA" w:rsidP="00BF6CFE">
      <w:pPr>
        <w:tabs>
          <w:tab w:val="left" w:pos="3525"/>
          <w:tab w:val="left" w:pos="4294"/>
        </w:tabs>
        <w:spacing w:after="0" w:line="240" w:lineRule="auto"/>
        <w:jc w:val="center"/>
        <w:rPr>
          <w:rFonts w:ascii="Times New Roman" w:hAnsi="Times New Roman"/>
          <w:b/>
          <w:sz w:val="20"/>
          <w:szCs w:val="20"/>
        </w:rPr>
      </w:pPr>
    </w:p>
    <w:p w:rsidR="00C14207" w:rsidRPr="005B64EA" w:rsidRDefault="005B64EA" w:rsidP="005B64EA">
      <w:pPr>
        <w:tabs>
          <w:tab w:val="left" w:pos="3525"/>
          <w:tab w:val="left" w:pos="4294"/>
        </w:tabs>
        <w:jc w:val="both"/>
        <w:rPr>
          <w:rFonts w:ascii="Times New Roman" w:hAnsi="Times New Roman"/>
          <w:sz w:val="20"/>
          <w:szCs w:val="20"/>
        </w:rPr>
      </w:pPr>
      <w:r w:rsidRPr="005B64EA">
        <w:rPr>
          <w:rFonts w:ascii="Times New Roman" w:hAnsi="Times New Roman"/>
          <w:sz w:val="20"/>
          <w:szCs w:val="20"/>
        </w:rPr>
        <w:t>Заказ в АСЗ «Электронный ордер» будет осуществляться по требованию, небольшими партиями в течение</w:t>
      </w:r>
      <w:r>
        <w:rPr>
          <w:rFonts w:ascii="Times New Roman" w:hAnsi="Times New Roman"/>
          <w:sz w:val="20"/>
          <w:szCs w:val="20"/>
        </w:rPr>
        <w:t xml:space="preserve"> 12 (двенадцати</w:t>
      </w:r>
      <w:r w:rsidRPr="005B64EA">
        <w:rPr>
          <w:rFonts w:ascii="Times New Roman" w:hAnsi="Times New Roman"/>
          <w:sz w:val="20"/>
          <w:szCs w:val="20"/>
        </w:rPr>
        <w:t>) месяцев с момента заключения договора.</w:t>
      </w:r>
      <w:r w:rsidR="00C14207" w:rsidRPr="005B64EA">
        <w:rPr>
          <w:rFonts w:ascii="Times New Roman" w:hAnsi="Times New Roman"/>
          <w:sz w:val="20"/>
          <w:szCs w:val="20"/>
        </w:rPr>
        <w:tab/>
      </w:r>
    </w:p>
    <w:p w:rsidR="00C14207" w:rsidRPr="00C14207" w:rsidRDefault="00C14207" w:rsidP="00C14207">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967C2D" w:rsidRDefault="007C3B96" w:rsidP="00967C2D">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C3B96" w:rsidRDefault="007C3B96" w:rsidP="00967C2D">
      <w:pPr>
        <w:spacing w:after="0" w:line="240" w:lineRule="auto"/>
        <w:rPr>
          <w:rFonts w:ascii="Times New Roman" w:hAnsi="Times New Roman"/>
          <w:sz w:val="20"/>
          <w:szCs w:val="20"/>
        </w:rPr>
      </w:pPr>
      <w:r>
        <w:rPr>
          <w:rFonts w:ascii="Times New Roman" w:hAnsi="Times New Roman"/>
          <w:sz w:val="20"/>
          <w:szCs w:val="20"/>
        </w:rPr>
        <w:t xml:space="preserve">Итого: </w:t>
      </w:r>
      <w:r w:rsidR="005B5F61">
        <w:rPr>
          <w:rFonts w:ascii="Times New Roman" w:hAnsi="Times New Roman"/>
          <w:b/>
          <w:sz w:val="20"/>
          <w:szCs w:val="20"/>
        </w:rPr>
        <w:t>Н</w:t>
      </w:r>
      <w:r w:rsidRPr="007C3B96">
        <w:rPr>
          <w:rFonts w:ascii="Times New Roman" w:hAnsi="Times New Roman"/>
          <w:b/>
          <w:sz w:val="20"/>
          <w:szCs w:val="20"/>
        </w:rPr>
        <w:t>ачальная</w:t>
      </w:r>
      <w:r w:rsidR="00835103">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5B64EA">
        <w:rPr>
          <w:rFonts w:ascii="Times New Roman" w:hAnsi="Times New Roman"/>
          <w:sz w:val="20"/>
          <w:szCs w:val="20"/>
        </w:rPr>
        <w:t xml:space="preserve"> – </w:t>
      </w:r>
      <w:r w:rsidR="00A14C4E">
        <w:rPr>
          <w:rFonts w:ascii="Times New Roman" w:hAnsi="Times New Roman"/>
          <w:sz w:val="20"/>
          <w:szCs w:val="20"/>
        </w:rPr>
        <w:t xml:space="preserve"> 486 000,00</w:t>
      </w:r>
      <w:r w:rsidR="005B64EA">
        <w:rPr>
          <w:rFonts w:ascii="Times New Roman" w:hAnsi="Times New Roman"/>
          <w:sz w:val="20"/>
          <w:szCs w:val="20"/>
        </w:rPr>
        <w:t xml:space="preserve">    </w:t>
      </w:r>
      <w:r w:rsidR="00F31346">
        <w:rPr>
          <w:rFonts w:ascii="Times New Roman" w:hAnsi="Times New Roman"/>
          <w:sz w:val="20"/>
          <w:szCs w:val="20"/>
        </w:rPr>
        <w:t xml:space="preserve"> </w:t>
      </w:r>
      <w:r w:rsidR="00A14C4E">
        <w:rPr>
          <w:rFonts w:ascii="Times New Roman" w:hAnsi="Times New Roman"/>
          <w:sz w:val="20"/>
          <w:szCs w:val="20"/>
        </w:rPr>
        <w:t>(Четыреста восемьдесят шесть тысяч</w:t>
      </w:r>
      <w:r w:rsidR="005B5F61">
        <w:rPr>
          <w:rFonts w:ascii="Times New Roman" w:hAnsi="Times New Roman"/>
          <w:sz w:val="20"/>
          <w:szCs w:val="20"/>
        </w:rPr>
        <w:t xml:space="preserve"> </w:t>
      </w:r>
      <w:r w:rsidR="00EA48FB">
        <w:rPr>
          <w:rFonts w:ascii="Times New Roman" w:hAnsi="Times New Roman"/>
          <w:sz w:val="20"/>
          <w:szCs w:val="20"/>
        </w:rPr>
        <w:t xml:space="preserve"> </w:t>
      </w:r>
      <w:r>
        <w:rPr>
          <w:rFonts w:ascii="Times New Roman" w:hAnsi="Times New Roman"/>
          <w:sz w:val="20"/>
          <w:szCs w:val="20"/>
        </w:rPr>
        <w:t xml:space="preserve"> рублей </w:t>
      </w:r>
      <w:r w:rsidR="00A14C4E">
        <w:rPr>
          <w:rFonts w:ascii="Times New Roman" w:hAnsi="Times New Roman"/>
          <w:sz w:val="20"/>
          <w:szCs w:val="20"/>
        </w:rPr>
        <w:t xml:space="preserve"> </w:t>
      </w:r>
      <w:r>
        <w:rPr>
          <w:rFonts w:ascii="Times New Roman" w:hAnsi="Times New Roman"/>
          <w:sz w:val="20"/>
          <w:szCs w:val="20"/>
        </w:rPr>
        <w:t>00  копеек)</w:t>
      </w:r>
    </w:p>
    <w:p w:rsidR="00967C2D"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E92CB9" w:rsidRDefault="00967C2D" w:rsidP="00967C2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760A63" w:rsidRPr="00B80C6C" w:rsidRDefault="00967C2D" w:rsidP="00B80C6C">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82554F" w:rsidRDefault="0082554F" w:rsidP="00943D83">
      <w:pPr>
        <w:spacing w:after="0" w:line="240" w:lineRule="auto"/>
        <w:jc w:val="right"/>
        <w:rPr>
          <w:rFonts w:ascii="Times New Roman" w:hAnsi="Times New Roman"/>
          <w:sz w:val="20"/>
          <w:szCs w:val="20"/>
        </w:rPr>
      </w:pPr>
    </w:p>
    <w:p w:rsidR="004B1D69"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BF6CFE"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BF6CFE" w:rsidRDefault="00BF6CFE" w:rsidP="00943D83">
      <w:pPr>
        <w:spacing w:after="0" w:line="240" w:lineRule="auto"/>
        <w:jc w:val="right"/>
        <w:rPr>
          <w:rFonts w:ascii="Times New Roman" w:hAnsi="Times New Roman"/>
          <w:sz w:val="20"/>
          <w:szCs w:val="20"/>
        </w:rPr>
      </w:pPr>
    </w:p>
    <w:p w:rsidR="00BF6CFE" w:rsidRDefault="00BF6CFE" w:rsidP="00943D83">
      <w:pPr>
        <w:spacing w:after="0" w:line="240" w:lineRule="auto"/>
        <w:jc w:val="right"/>
        <w:rPr>
          <w:rFonts w:ascii="Times New Roman" w:hAnsi="Times New Roman"/>
          <w:sz w:val="20"/>
          <w:szCs w:val="20"/>
        </w:rPr>
      </w:pPr>
    </w:p>
    <w:p w:rsidR="00BF6CFE" w:rsidRDefault="00BF6CFE" w:rsidP="00943D83">
      <w:pPr>
        <w:spacing w:after="0" w:line="240" w:lineRule="auto"/>
        <w:jc w:val="right"/>
        <w:rPr>
          <w:rFonts w:ascii="Times New Roman" w:hAnsi="Times New Roman"/>
          <w:sz w:val="20"/>
          <w:szCs w:val="20"/>
        </w:rPr>
      </w:pPr>
    </w:p>
    <w:p w:rsidR="00BF6CFE" w:rsidRDefault="00BF6CFE" w:rsidP="00943D83">
      <w:pPr>
        <w:spacing w:after="0" w:line="240" w:lineRule="auto"/>
        <w:jc w:val="right"/>
        <w:rPr>
          <w:rFonts w:ascii="Times New Roman" w:hAnsi="Times New Roman"/>
          <w:sz w:val="20"/>
          <w:szCs w:val="20"/>
        </w:rPr>
      </w:pPr>
    </w:p>
    <w:p w:rsidR="00BF6CFE" w:rsidRDefault="00BF6CFE" w:rsidP="00943D83">
      <w:pPr>
        <w:spacing w:after="0" w:line="240" w:lineRule="auto"/>
        <w:jc w:val="right"/>
        <w:rPr>
          <w:rFonts w:ascii="Times New Roman" w:hAnsi="Times New Roman"/>
          <w:sz w:val="20"/>
          <w:szCs w:val="20"/>
        </w:rPr>
      </w:pPr>
    </w:p>
    <w:p w:rsidR="00A14C4E" w:rsidRDefault="00A14C4E" w:rsidP="00943D83">
      <w:pPr>
        <w:spacing w:after="0" w:line="240" w:lineRule="auto"/>
        <w:jc w:val="right"/>
        <w:rPr>
          <w:rFonts w:ascii="Times New Roman" w:hAnsi="Times New Roman"/>
          <w:sz w:val="20"/>
          <w:szCs w:val="20"/>
        </w:rPr>
      </w:pPr>
    </w:p>
    <w:p w:rsidR="00A14C4E" w:rsidRDefault="00A14C4E" w:rsidP="00943D83">
      <w:pPr>
        <w:spacing w:after="0" w:line="240" w:lineRule="auto"/>
        <w:jc w:val="right"/>
        <w:rPr>
          <w:rFonts w:ascii="Times New Roman" w:hAnsi="Times New Roman"/>
          <w:sz w:val="20"/>
          <w:szCs w:val="20"/>
        </w:rPr>
      </w:pPr>
    </w:p>
    <w:p w:rsidR="00A14C4E" w:rsidRDefault="00A14C4E" w:rsidP="00943D83">
      <w:pPr>
        <w:spacing w:after="0" w:line="240" w:lineRule="auto"/>
        <w:jc w:val="right"/>
        <w:rPr>
          <w:rFonts w:ascii="Times New Roman" w:hAnsi="Times New Roman"/>
          <w:sz w:val="20"/>
          <w:szCs w:val="20"/>
        </w:rPr>
      </w:pPr>
    </w:p>
    <w:p w:rsidR="00BF6CFE" w:rsidRDefault="00BF6CFE" w:rsidP="00943D83">
      <w:pPr>
        <w:spacing w:after="0" w:line="240" w:lineRule="auto"/>
        <w:jc w:val="right"/>
        <w:rPr>
          <w:rFonts w:ascii="Times New Roman" w:hAnsi="Times New Roman"/>
          <w:sz w:val="20"/>
          <w:szCs w:val="20"/>
        </w:rPr>
      </w:pPr>
    </w:p>
    <w:p w:rsidR="00D527E9" w:rsidRPr="00BF6CFE" w:rsidRDefault="00C931F5" w:rsidP="00943D83">
      <w:pPr>
        <w:spacing w:after="0" w:line="240" w:lineRule="auto"/>
        <w:jc w:val="right"/>
        <w:rPr>
          <w:rFonts w:ascii="Times New Roman" w:hAnsi="Times New Roman"/>
          <w:sz w:val="18"/>
          <w:szCs w:val="18"/>
        </w:rPr>
      </w:pPr>
      <w:r w:rsidRPr="00BF6CFE">
        <w:rPr>
          <w:rFonts w:ascii="Times New Roman" w:hAnsi="Times New Roman"/>
          <w:sz w:val="18"/>
          <w:szCs w:val="18"/>
        </w:rPr>
        <w:t xml:space="preserve">   </w:t>
      </w:r>
      <w:r w:rsidR="00D527E9" w:rsidRPr="00BF6CFE">
        <w:rPr>
          <w:rFonts w:ascii="Times New Roman" w:hAnsi="Times New Roman"/>
          <w:sz w:val="18"/>
          <w:szCs w:val="18"/>
        </w:rPr>
        <w:t>Приложение №</w:t>
      </w:r>
      <w:r w:rsidR="00073E4D" w:rsidRPr="00BF6CFE">
        <w:rPr>
          <w:rFonts w:ascii="Times New Roman" w:hAnsi="Times New Roman"/>
          <w:sz w:val="18"/>
          <w:szCs w:val="18"/>
        </w:rPr>
        <w:t xml:space="preserve"> </w:t>
      </w:r>
      <w:r w:rsidR="00D527E9" w:rsidRPr="00BF6CFE">
        <w:rPr>
          <w:rFonts w:ascii="Times New Roman" w:hAnsi="Times New Roman"/>
          <w:sz w:val="18"/>
          <w:szCs w:val="18"/>
        </w:rPr>
        <w:t>2</w:t>
      </w:r>
      <w:r w:rsidRPr="00BF6CFE">
        <w:rPr>
          <w:rFonts w:ascii="Times New Roman" w:hAnsi="Times New Roman"/>
          <w:sz w:val="18"/>
          <w:szCs w:val="18"/>
        </w:rPr>
        <w:t xml:space="preserve"> </w:t>
      </w:r>
    </w:p>
    <w:p w:rsidR="001A3722" w:rsidRPr="00BF6CFE" w:rsidRDefault="00D527E9" w:rsidP="001A3722">
      <w:pPr>
        <w:tabs>
          <w:tab w:val="left" w:pos="3525"/>
          <w:tab w:val="left" w:pos="4294"/>
        </w:tabs>
        <w:spacing w:after="0" w:line="240" w:lineRule="auto"/>
        <w:ind w:left="284" w:hanging="284"/>
        <w:jc w:val="right"/>
        <w:rPr>
          <w:rFonts w:ascii="Times New Roman" w:hAnsi="Times New Roman"/>
          <w:sz w:val="18"/>
          <w:szCs w:val="18"/>
        </w:rPr>
      </w:pPr>
      <w:r w:rsidRPr="00BF6CFE">
        <w:rPr>
          <w:rFonts w:ascii="Times New Roman" w:hAnsi="Times New Roman"/>
          <w:sz w:val="18"/>
          <w:szCs w:val="18"/>
        </w:rPr>
        <w:t>к котировочной документации</w:t>
      </w:r>
    </w:p>
    <w:p w:rsidR="001A3722" w:rsidRPr="001A3722" w:rsidRDefault="001A3722" w:rsidP="00BF6CFE">
      <w:pPr>
        <w:tabs>
          <w:tab w:val="left" w:pos="3525"/>
          <w:tab w:val="left" w:pos="4294"/>
        </w:tabs>
        <w:rPr>
          <w:rFonts w:ascii="Times New Roman" w:hAnsi="Times New Roman"/>
          <w:b/>
          <w:sz w:val="20"/>
          <w:szCs w:val="20"/>
        </w:rPr>
      </w:pPr>
    </w:p>
    <w:p w:rsidR="001A3722" w:rsidRPr="00232C82" w:rsidRDefault="001A3722" w:rsidP="00232C82">
      <w:pPr>
        <w:spacing w:after="0" w:line="240" w:lineRule="auto"/>
        <w:jc w:val="center"/>
        <w:rPr>
          <w:rFonts w:ascii="Times New Roman" w:hAnsi="Times New Roman"/>
          <w:b/>
          <w:sz w:val="20"/>
          <w:szCs w:val="20"/>
        </w:rPr>
      </w:pPr>
      <w:r w:rsidRPr="00232C82">
        <w:rPr>
          <w:rFonts w:ascii="Times New Roman" w:hAnsi="Times New Roman"/>
          <w:b/>
          <w:sz w:val="20"/>
          <w:szCs w:val="20"/>
        </w:rPr>
        <w:t xml:space="preserve">Техническое задание </w:t>
      </w:r>
    </w:p>
    <w:p w:rsidR="00BF6CFE" w:rsidRDefault="001A3722" w:rsidP="00BF6CFE">
      <w:pPr>
        <w:spacing w:after="0" w:line="240" w:lineRule="auto"/>
        <w:jc w:val="center"/>
        <w:rPr>
          <w:rFonts w:ascii="Times New Roman" w:hAnsi="Times New Roman"/>
          <w:sz w:val="20"/>
          <w:szCs w:val="20"/>
        </w:rPr>
      </w:pPr>
      <w:r w:rsidRPr="00232C82">
        <w:rPr>
          <w:rFonts w:ascii="Times New Roman" w:hAnsi="Times New Roman"/>
          <w:sz w:val="20"/>
          <w:szCs w:val="20"/>
        </w:rPr>
        <w:t xml:space="preserve">на поставку реагентов </w:t>
      </w:r>
      <w:r w:rsidR="00232C82" w:rsidRPr="00232C82">
        <w:rPr>
          <w:rFonts w:ascii="Times New Roman" w:hAnsi="Times New Roman"/>
          <w:sz w:val="20"/>
          <w:szCs w:val="20"/>
        </w:rPr>
        <w:t xml:space="preserve"> для гематологического анализатора </w:t>
      </w:r>
      <w:r w:rsidR="00232C82" w:rsidRPr="00232C82">
        <w:rPr>
          <w:rFonts w:ascii="Times New Roman" w:hAnsi="Times New Roman"/>
          <w:sz w:val="20"/>
          <w:szCs w:val="20"/>
          <w:lang w:val="en-US"/>
        </w:rPr>
        <w:t>Micro</w:t>
      </w:r>
      <w:r w:rsidR="00A25868">
        <w:rPr>
          <w:rFonts w:ascii="Times New Roman" w:hAnsi="Times New Roman"/>
          <w:sz w:val="20"/>
          <w:szCs w:val="20"/>
        </w:rPr>
        <w:t xml:space="preserve"> </w:t>
      </w:r>
      <w:r w:rsidR="00232C82" w:rsidRPr="00232C82">
        <w:rPr>
          <w:rFonts w:ascii="Times New Roman" w:hAnsi="Times New Roman"/>
          <w:sz w:val="20"/>
          <w:szCs w:val="20"/>
          <w:lang w:val="en-US"/>
        </w:rPr>
        <w:t>CC</w:t>
      </w:r>
      <w:r w:rsidR="00232C82" w:rsidRPr="00232C82">
        <w:rPr>
          <w:rFonts w:ascii="Times New Roman" w:hAnsi="Times New Roman"/>
          <w:sz w:val="20"/>
          <w:szCs w:val="20"/>
        </w:rPr>
        <w:t>-20</w:t>
      </w:r>
      <w:r w:rsidR="00232C82" w:rsidRPr="00232C82">
        <w:rPr>
          <w:sz w:val="20"/>
          <w:szCs w:val="20"/>
        </w:rPr>
        <w:t xml:space="preserve"> </w:t>
      </w:r>
      <w:r w:rsidRPr="00232C82">
        <w:rPr>
          <w:rFonts w:ascii="Times New Roman" w:hAnsi="Times New Roman"/>
          <w:sz w:val="20"/>
          <w:szCs w:val="20"/>
        </w:rPr>
        <w:t xml:space="preserve">  </w:t>
      </w:r>
    </w:p>
    <w:tbl>
      <w:tblPr>
        <w:tblW w:w="9316" w:type="dxa"/>
        <w:jc w:val="center"/>
        <w:tblInd w:w="-2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822"/>
        <w:gridCol w:w="1496"/>
        <w:gridCol w:w="851"/>
        <w:gridCol w:w="4587"/>
      </w:tblGrid>
      <w:tr w:rsidR="00BF6CFE" w:rsidTr="00A14C4E">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BF6CFE" w:rsidRDefault="00BF6CFE">
            <w:pPr>
              <w:rPr>
                <w:rFonts w:ascii="Times New Roman" w:hAnsi="Times New Roman"/>
                <w:sz w:val="20"/>
                <w:szCs w:val="20"/>
              </w:rPr>
            </w:pPr>
            <w:r>
              <w:rPr>
                <w:rFonts w:ascii="Times New Roman" w:hAnsi="Times New Roman"/>
                <w:sz w:val="20"/>
                <w:szCs w:val="20"/>
              </w:rPr>
              <w:t>№ п/п</w:t>
            </w:r>
          </w:p>
        </w:tc>
        <w:tc>
          <w:tcPr>
            <w:tcW w:w="1822" w:type="dxa"/>
            <w:tcBorders>
              <w:top w:val="single" w:sz="4" w:space="0" w:color="000000"/>
              <w:left w:val="single" w:sz="4" w:space="0" w:color="000000"/>
              <w:bottom w:val="single" w:sz="4" w:space="0" w:color="000000"/>
              <w:right w:val="single" w:sz="4" w:space="0" w:color="auto"/>
            </w:tcBorders>
            <w:hideMark/>
          </w:tcPr>
          <w:p w:rsidR="00BF6CFE" w:rsidRDefault="00BF6CFE">
            <w:pPr>
              <w:rPr>
                <w:rFonts w:ascii="Times New Roman" w:hAnsi="Times New Roman"/>
                <w:sz w:val="20"/>
                <w:szCs w:val="20"/>
              </w:rPr>
            </w:pPr>
            <w:r>
              <w:rPr>
                <w:rFonts w:ascii="Times New Roman" w:hAnsi="Times New Roman"/>
                <w:sz w:val="20"/>
                <w:szCs w:val="20"/>
              </w:rPr>
              <w:t>Наименование</w:t>
            </w:r>
          </w:p>
        </w:tc>
        <w:tc>
          <w:tcPr>
            <w:tcW w:w="1496" w:type="dxa"/>
            <w:tcBorders>
              <w:top w:val="single" w:sz="4" w:space="0" w:color="000000"/>
              <w:left w:val="single" w:sz="4" w:space="0" w:color="000000"/>
              <w:bottom w:val="single" w:sz="4" w:space="0" w:color="000000"/>
              <w:right w:val="single" w:sz="4" w:space="0" w:color="000000"/>
            </w:tcBorders>
            <w:hideMark/>
          </w:tcPr>
          <w:p w:rsidR="00BF6CFE" w:rsidRDefault="00BF6CFE">
            <w:pPr>
              <w:rPr>
                <w:rFonts w:ascii="Times New Roman" w:hAnsi="Times New Roman"/>
                <w:sz w:val="20"/>
                <w:szCs w:val="20"/>
              </w:rPr>
            </w:pPr>
            <w:r>
              <w:rPr>
                <w:rFonts w:ascii="Times New Roman" w:hAnsi="Times New Roman"/>
                <w:sz w:val="20"/>
                <w:szCs w:val="20"/>
              </w:rPr>
              <w:t>Ед. изм.</w:t>
            </w:r>
          </w:p>
        </w:tc>
        <w:tc>
          <w:tcPr>
            <w:tcW w:w="851" w:type="dxa"/>
            <w:tcBorders>
              <w:top w:val="single" w:sz="4" w:space="0" w:color="000000"/>
              <w:left w:val="single" w:sz="4" w:space="0" w:color="000000"/>
              <w:bottom w:val="single" w:sz="4" w:space="0" w:color="000000"/>
              <w:right w:val="single" w:sz="4" w:space="0" w:color="000000"/>
            </w:tcBorders>
            <w:hideMark/>
          </w:tcPr>
          <w:p w:rsidR="00BF6CFE" w:rsidRDefault="00BF6CFE">
            <w:pPr>
              <w:rPr>
                <w:rFonts w:ascii="Times New Roman" w:hAnsi="Times New Roman"/>
                <w:sz w:val="20"/>
                <w:szCs w:val="20"/>
              </w:rPr>
            </w:pPr>
            <w:r>
              <w:rPr>
                <w:rFonts w:ascii="Times New Roman" w:hAnsi="Times New Roman"/>
                <w:sz w:val="20"/>
                <w:szCs w:val="20"/>
              </w:rPr>
              <w:t>Кол-во</w:t>
            </w:r>
          </w:p>
        </w:tc>
        <w:tc>
          <w:tcPr>
            <w:tcW w:w="4587" w:type="dxa"/>
            <w:tcBorders>
              <w:top w:val="single" w:sz="4" w:space="0" w:color="auto"/>
              <w:left w:val="single" w:sz="4" w:space="0" w:color="000000"/>
              <w:bottom w:val="single" w:sz="4" w:space="0" w:color="000000"/>
              <w:right w:val="single" w:sz="4" w:space="0" w:color="auto"/>
            </w:tcBorders>
            <w:hideMark/>
          </w:tcPr>
          <w:p w:rsidR="00BF6CFE" w:rsidRDefault="00BF6CFE">
            <w:pPr>
              <w:rPr>
                <w:rFonts w:ascii="Times New Roman" w:hAnsi="Times New Roman"/>
                <w:sz w:val="20"/>
                <w:szCs w:val="20"/>
              </w:rPr>
            </w:pPr>
            <w:r>
              <w:rPr>
                <w:rFonts w:ascii="Times New Roman" w:hAnsi="Times New Roman"/>
                <w:sz w:val="20"/>
                <w:szCs w:val="20"/>
              </w:rPr>
              <w:t xml:space="preserve">Описание </w:t>
            </w:r>
          </w:p>
        </w:tc>
      </w:tr>
      <w:tr w:rsidR="00BF6CFE" w:rsidTr="00A14C4E">
        <w:trPr>
          <w:trHeight w:val="34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F6CFE" w:rsidRPr="00A14C4E" w:rsidRDefault="00803F7A">
            <w:pPr>
              <w:rPr>
                <w:rFonts w:ascii="Times New Roman" w:hAnsi="Times New Roman"/>
                <w:sz w:val="20"/>
                <w:szCs w:val="20"/>
              </w:rPr>
            </w:pPr>
            <w:r>
              <w:rPr>
                <w:rFonts w:ascii="Times New Roman" w:hAnsi="Times New Roman"/>
                <w:sz w:val="20"/>
                <w:szCs w:val="20"/>
              </w:rPr>
              <w:t>1</w:t>
            </w:r>
          </w:p>
        </w:tc>
        <w:tc>
          <w:tcPr>
            <w:tcW w:w="1822" w:type="dxa"/>
            <w:tcBorders>
              <w:top w:val="single" w:sz="4" w:space="0" w:color="000000"/>
              <w:left w:val="single" w:sz="4" w:space="0" w:color="000000"/>
              <w:bottom w:val="single" w:sz="4" w:space="0" w:color="000000"/>
              <w:right w:val="single" w:sz="4" w:space="0" w:color="auto"/>
            </w:tcBorders>
            <w:vAlign w:val="center"/>
            <w:hideMark/>
          </w:tcPr>
          <w:p w:rsidR="00BF6CFE" w:rsidRPr="00803F7A" w:rsidRDefault="00803F7A">
            <w:pPr>
              <w:rPr>
                <w:rFonts w:ascii="Times New Roman" w:hAnsi="Times New Roman"/>
                <w:sz w:val="20"/>
                <w:szCs w:val="20"/>
              </w:rPr>
            </w:pPr>
            <w:r w:rsidRPr="00803F7A">
              <w:rPr>
                <w:rFonts w:ascii="Times New Roman" w:hAnsi="Times New Roman"/>
                <w:sz w:val="20"/>
                <w:szCs w:val="20"/>
              </w:rPr>
              <w:t>Дилюент изотонический разбавитель (20л)</w:t>
            </w:r>
            <w:r>
              <w:rPr>
                <w:rFonts w:ascii="Times New Roman" w:hAnsi="Times New Roman"/>
                <w:sz w:val="20"/>
                <w:szCs w:val="20"/>
              </w:rPr>
              <w:t xml:space="preserve"> 5501-160 </w:t>
            </w:r>
            <w:r>
              <w:rPr>
                <w:rFonts w:ascii="Times New Roman" w:hAnsi="Times New Roman"/>
                <w:sz w:val="20"/>
                <w:szCs w:val="20"/>
                <w:lang w:val="en-US"/>
              </w:rPr>
              <w:t>R</w:t>
            </w:r>
            <w:r w:rsidR="00C40DDA" w:rsidRPr="00803F7A">
              <w:rPr>
                <w:rFonts w:ascii="Times New Roman" w:hAnsi="Times New Roman"/>
                <w:sz w:val="20"/>
                <w:szCs w:val="20"/>
              </w:rPr>
              <w:fldChar w:fldCharType="begin">
                <w:ffData>
                  <w:name w:val=""/>
                  <w:enabled/>
                  <w:calcOnExit w:val="0"/>
                  <w:textInput>
                    <w:default w:val="ЗаказПокупателя.Запасы.Номенклатура.ОписаниеНоменклатуры"/>
                  </w:textInput>
                </w:ffData>
              </w:fldChar>
            </w:r>
            <w:r w:rsidR="00BF6CFE" w:rsidRPr="00803F7A">
              <w:rPr>
                <w:rFonts w:ascii="Times New Roman" w:hAnsi="Times New Roman"/>
                <w:sz w:val="20"/>
                <w:szCs w:val="20"/>
              </w:rPr>
              <w:instrText xml:space="preserve"> FORMTEXT </w:instrText>
            </w:r>
            <w:r w:rsidR="00C40DDA" w:rsidRPr="00803F7A">
              <w:rPr>
                <w:rFonts w:ascii="Times New Roman" w:hAnsi="Times New Roman"/>
                <w:sz w:val="20"/>
                <w:szCs w:val="20"/>
              </w:rPr>
            </w:r>
            <w:r w:rsidR="00C40DDA" w:rsidRPr="00803F7A">
              <w:rPr>
                <w:rFonts w:ascii="Times New Roman" w:hAnsi="Times New Roman"/>
                <w:sz w:val="20"/>
                <w:szCs w:val="20"/>
              </w:rPr>
              <w:fldChar w:fldCharType="end"/>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BF6CFE" w:rsidRPr="00A14C4E" w:rsidRDefault="00615CDD">
            <w:pPr>
              <w:rPr>
                <w:rFonts w:ascii="Times New Roman" w:hAnsi="Times New Roman"/>
                <w:sz w:val="20"/>
                <w:szCs w:val="20"/>
              </w:rPr>
            </w:pPr>
            <w:r>
              <w:rPr>
                <w:rFonts w:ascii="Times New Roman" w:hAnsi="Times New Roman"/>
                <w:sz w:val="20"/>
                <w:szCs w:val="20"/>
              </w:rPr>
              <w:t>шт.</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BF6CFE" w:rsidRPr="00A14C4E" w:rsidRDefault="00A14C4E">
            <w:pPr>
              <w:rPr>
                <w:rFonts w:ascii="Times New Roman" w:hAnsi="Times New Roman"/>
                <w:sz w:val="20"/>
                <w:szCs w:val="20"/>
              </w:rPr>
            </w:pPr>
            <w:r>
              <w:rPr>
                <w:rFonts w:ascii="Times New Roman" w:hAnsi="Times New Roman"/>
                <w:sz w:val="20"/>
                <w:szCs w:val="20"/>
              </w:rPr>
              <w:t>14</w:t>
            </w:r>
          </w:p>
        </w:tc>
        <w:tc>
          <w:tcPr>
            <w:tcW w:w="4587" w:type="dxa"/>
            <w:tcBorders>
              <w:top w:val="single" w:sz="4" w:space="0" w:color="000000"/>
              <w:left w:val="single" w:sz="4" w:space="0" w:color="000000"/>
              <w:bottom w:val="single" w:sz="4" w:space="0" w:color="000000"/>
              <w:right w:val="single" w:sz="4" w:space="0" w:color="auto"/>
            </w:tcBorders>
            <w:vAlign w:val="center"/>
            <w:hideMark/>
          </w:tcPr>
          <w:p w:rsidR="00BF6CFE" w:rsidRDefault="00BF6CFE">
            <w:pPr>
              <w:rPr>
                <w:rFonts w:ascii="Times New Roman" w:eastAsia="Calibri" w:hAnsi="Times New Roman"/>
                <w:sz w:val="20"/>
                <w:szCs w:val="20"/>
              </w:rPr>
            </w:pPr>
            <w:r>
              <w:rPr>
                <w:rFonts w:ascii="Times New Roman" w:hAnsi="Times New Roman"/>
                <w:sz w:val="20"/>
                <w:szCs w:val="20"/>
              </w:rPr>
              <w:t>Специальный отфильтрованный нестерильный раствор для разведения крови, используемый при счете и сортировке клеток крови. Для анализаторов с дифференциацией лейкоцитов</w:t>
            </w:r>
          </w:p>
          <w:p w:rsidR="00BF6CFE" w:rsidRDefault="00BF6CFE">
            <w:pPr>
              <w:rPr>
                <w:rFonts w:ascii="Times New Roman" w:hAnsi="Times New Roman"/>
                <w:sz w:val="20"/>
                <w:szCs w:val="20"/>
              </w:rPr>
            </w:pPr>
            <w:r>
              <w:rPr>
                <w:rFonts w:ascii="Times New Roman" w:hAnsi="Times New Roman"/>
                <w:sz w:val="20"/>
                <w:szCs w:val="20"/>
              </w:rPr>
              <w:t>Состав - водный раствор веществ:</w:t>
            </w:r>
            <w:r>
              <w:rPr>
                <w:rFonts w:ascii="Times New Roman" w:hAnsi="Times New Roman"/>
                <w:sz w:val="20"/>
                <w:szCs w:val="20"/>
              </w:rPr>
              <w:br/>
              <w:t>хлорид натрия – 2.5 г/л,</w:t>
            </w:r>
            <w:r>
              <w:rPr>
                <w:rFonts w:ascii="Times New Roman" w:hAnsi="Times New Roman"/>
                <w:sz w:val="20"/>
                <w:szCs w:val="20"/>
              </w:rPr>
              <w:br/>
              <w:t>неорганический фосфатный буфер – 5.6 г/л,</w:t>
            </w:r>
            <w:r>
              <w:rPr>
                <w:rFonts w:ascii="Times New Roman" w:hAnsi="Times New Roman"/>
                <w:sz w:val="20"/>
                <w:szCs w:val="20"/>
              </w:rPr>
              <w:br/>
              <w:t>сульфат натрия – 10 г/л,</w:t>
            </w:r>
            <w:r>
              <w:rPr>
                <w:rFonts w:ascii="Times New Roman" w:hAnsi="Times New Roman"/>
                <w:sz w:val="20"/>
                <w:szCs w:val="20"/>
              </w:rPr>
              <w:br/>
              <w:t>ЭДТА – 1 г/л,</w:t>
            </w:r>
            <w:r>
              <w:rPr>
                <w:rFonts w:ascii="Times New Roman" w:hAnsi="Times New Roman"/>
                <w:sz w:val="20"/>
                <w:szCs w:val="20"/>
              </w:rPr>
              <w:br/>
              <w:t>консервант – 0.5 г/л.</w:t>
            </w:r>
            <w:r>
              <w:rPr>
                <w:rFonts w:ascii="Times New Roman" w:hAnsi="Times New Roman"/>
                <w:sz w:val="20"/>
                <w:szCs w:val="20"/>
              </w:rPr>
              <w:br/>
              <w:t>Упаковка 20 л, пластиковый контейнер в кубическом картонном коробе с ручками.</w:t>
            </w:r>
          </w:p>
        </w:tc>
      </w:tr>
      <w:tr w:rsidR="00BF6CFE" w:rsidTr="00A14C4E">
        <w:trPr>
          <w:trHeight w:val="34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F6CFE" w:rsidRDefault="00803F7A">
            <w:pPr>
              <w:rPr>
                <w:rFonts w:ascii="Times New Roman" w:hAnsi="Times New Roman"/>
                <w:sz w:val="20"/>
                <w:szCs w:val="20"/>
              </w:rPr>
            </w:pPr>
            <w:r>
              <w:rPr>
                <w:rFonts w:ascii="Times New Roman" w:hAnsi="Times New Roman"/>
                <w:sz w:val="20"/>
                <w:szCs w:val="20"/>
              </w:rPr>
              <w:t>2</w:t>
            </w:r>
          </w:p>
        </w:tc>
        <w:tc>
          <w:tcPr>
            <w:tcW w:w="1822" w:type="dxa"/>
            <w:tcBorders>
              <w:top w:val="single" w:sz="4" w:space="0" w:color="000000"/>
              <w:left w:val="single" w:sz="4" w:space="0" w:color="000000"/>
              <w:bottom w:val="single" w:sz="4" w:space="0" w:color="000000"/>
              <w:right w:val="single" w:sz="4" w:space="0" w:color="auto"/>
            </w:tcBorders>
            <w:vAlign w:val="center"/>
            <w:hideMark/>
          </w:tcPr>
          <w:p w:rsidR="00BF6CFE" w:rsidRPr="00803F7A" w:rsidRDefault="00803F7A">
            <w:pPr>
              <w:rPr>
                <w:rFonts w:ascii="Times New Roman" w:hAnsi="Times New Roman"/>
                <w:sz w:val="20"/>
                <w:szCs w:val="20"/>
              </w:rPr>
            </w:pPr>
            <w:r w:rsidRPr="00803F7A">
              <w:rPr>
                <w:rFonts w:ascii="Times New Roman" w:hAnsi="Times New Roman"/>
                <w:sz w:val="20"/>
                <w:szCs w:val="20"/>
              </w:rPr>
              <w:t>Раствор лизирующий 1 л. 501</w:t>
            </w:r>
            <w:r>
              <w:rPr>
                <w:rFonts w:ascii="Times New Roman" w:hAnsi="Times New Roman"/>
                <w:sz w:val="20"/>
                <w:szCs w:val="20"/>
                <w:lang w:val="en-US"/>
              </w:rPr>
              <w:t>-161 R</w:t>
            </w:r>
            <w:r w:rsidR="00C40DDA" w:rsidRPr="00803F7A">
              <w:rPr>
                <w:rFonts w:ascii="Times New Roman" w:hAnsi="Times New Roman"/>
                <w:sz w:val="20"/>
                <w:szCs w:val="20"/>
              </w:rPr>
              <w:fldChar w:fldCharType="begin">
                <w:ffData>
                  <w:name w:val=""/>
                  <w:enabled/>
                  <w:calcOnExit w:val="0"/>
                  <w:textInput>
                    <w:default w:val="ЗаказПокупателя.Запасы.Номенклатура.ОписаниеНоменклатуры"/>
                  </w:textInput>
                </w:ffData>
              </w:fldChar>
            </w:r>
            <w:r w:rsidR="00BF6CFE" w:rsidRPr="00803F7A">
              <w:rPr>
                <w:rFonts w:ascii="Times New Roman" w:hAnsi="Times New Roman"/>
                <w:sz w:val="20"/>
                <w:szCs w:val="20"/>
              </w:rPr>
              <w:instrText xml:space="preserve"> FORMTEXT </w:instrText>
            </w:r>
            <w:r w:rsidR="00C40DDA" w:rsidRPr="00803F7A">
              <w:rPr>
                <w:rFonts w:ascii="Times New Roman" w:hAnsi="Times New Roman"/>
                <w:sz w:val="20"/>
                <w:szCs w:val="20"/>
              </w:rPr>
            </w:r>
            <w:r w:rsidR="00C40DDA" w:rsidRPr="00803F7A">
              <w:rPr>
                <w:rFonts w:ascii="Times New Roman" w:hAnsi="Times New Roman"/>
                <w:sz w:val="20"/>
                <w:szCs w:val="20"/>
              </w:rPr>
              <w:fldChar w:fldCharType="end"/>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BF6CFE" w:rsidRDefault="00615CDD">
            <w:pPr>
              <w:rPr>
                <w:rFonts w:ascii="Times New Roman" w:hAnsi="Times New Roman"/>
                <w:sz w:val="20"/>
                <w:szCs w:val="20"/>
              </w:rPr>
            </w:pPr>
            <w:r>
              <w:rPr>
                <w:rFonts w:ascii="Times New Roman" w:hAnsi="Times New Roman"/>
                <w:sz w:val="20"/>
                <w:szCs w:val="20"/>
              </w:rPr>
              <w:t>шт.</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BF6CFE" w:rsidRDefault="00676543">
            <w:pPr>
              <w:rPr>
                <w:rFonts w:ascii="Times New Roman" w:hAnsi="Times New Roman"/>
                <w:sz w:val="20"/>
                <w:szCs w:val="20"/>
              </w:rPr>
            </w:pPr>
            <w:r>
              <w:rPr>
                <w:rFonts w:ascii="Times New Roman" w:hAnsi="Times New Roman"/>
                <w:sz w:val="20"/>
                <w:szCs w:val="20"/>
              </w:rPr>
              <w:t>9</w:t>
            </w:r>
          </w:p>
        </w:tc>
        <w:tc>
          <w:tcPr>
            <w:tcW w:w="4587" w:type="dxa"/>
            <w:tcBorders>
              <w:top w:val="single" w:sz="4" w:space="0" w:color="000000"/>
              <w:left w:val="single" w:sz="4" w:space="0" w:color="000000"/>
              <w:bottom w:val="single" w:sz="4" w:space="0" w:color="000000"/>
              <w:right w:val="single" w:sz="4" w:space="0" w:color="auto"/>
            </w:tcBorders>
            <w:vAlign w:val="center"/>
            <w:hideMark/>
          </w:tcPr>
          <w:p w:rsidR="00BF6CFE" w:rsidRDefault="00BF6CFE">
            <w:pPr>
              <w:rPr>
                <w:rFonts w:ascii="Times New Roman" w:eastAsia="Calibri" w:hAnsi="Times New Roman"/>
                <w:sz w:val="20"/>
                <w:szCs w:val="20"/>
              </w:rPr>
            </w:pPr>
            <w:r>
              <w:rPr>
                <w:rFonts w:ascii="Times New Roman" w:hAnsi="Times New Roman"/>
                <w:sz w:val="20"/>
                <w:szCs w:val="20"/>
              </w:rPr>
              <w:t>Лизирующий раствор для гематологических анализаторов MicroCC-20 plus. Водный раствор с фиксированными параметрами кислотно-основного равновесия, содержащий четвертичное аммониевое основание и гемоглобин-трансформирующий агент &lt; 0.8%</w:t>
            </w:r>
          </w:p>
          <w:p w:rsidR="00BF6CFE" w:rsidRDefault="00BF6CFE">
            <w:pPr>
              <w:rPr>
                <w:rFonts w:ascii="Times New Roman" w:hAnsi="Times New Roman"/>
                <w:sz w:val="20"/>
                <w:szCs w:val="20"/>
              </w:rPr>
            </w:pPr>
            <w:r>
              <w:rPr>
                <w:rFonts w:ascii="Times New Roman" w:hAnsi="Times New Roman"/>
                <w:sz w:val="20"/>
                <w:szCs w:val="20"/>
              </w:rPr>
              <w:t xml:space="preserve">Водный раствор с фиксированными параметрами рН 7,2. </w:t>
            </w:r>
            <w:r>
              <w:rPr>
                <w:rFonts w:ascii="Times New Roman" w:hAnsi="Times New Roman"/>
                <w:sz w:val="20"/>
                <w:szCs w:val="20"/>
              </w:rPr>
              <w:br/>
              <w:t>Содержит: тетродецилтриметиламмония бромид 2,3%, цианид калия 0,025%.</w:t>
            </w:r>
            <w:r>
              <w:rPr>
                <w:rFonts w:ascii="Times New Roman" w:hAnsi="Times New Roman"/>
                <w:sz w:val="20"/>
                <w:szCs w:val="20"/>
              </w:rPr>
              <w:br/>
              <w:t>Чистая, бесцветная жидкость.</w:t>
            </w:r>
            <w:r>
              <w:rPr>
                <w:rFonts w:ascii="Times New Roman" w:hAnsi="Times New Roman"/>
                <w:sz w:val="20"/>
                <w:szCs w:val="20"/>
              </w:rPr>
              <w:br/>
              <w:t>рН не более 12.</w:t>
            </w:r>
            <w:r>
              <w:rPr>
                <w:rFonts w:ascii="Times New Roman" w:hAnsi="Times New Roman"/>
                <w:sz w:val="20"/>
                <w:szCs w:val="20"/>
              </w:rPr>
              <w:br/>
              <w:t>Не требует перекалибровки и/или перенастройки анализатора.</w:t>
            </w:r>
            <w:r>
              <w:rPr>
                <w:rFonts w:ascii="Times New Roman" w:hAnsi="Times New Roman"/>
                <w:sz w:val="20"/>
                <w:szCs w:val="20"/>
              </w:rPr>
              <w:br/>
              <w:t>Упаковка: прямоугольный флакон из первичного полиэтилена объемом 1 л.</w:t>
            </w:r>
            <w:r>
              <w:rPr>
                <w:rFonts w:ascii="Times New Roman" w:hAnsi="Times New Roman"/>
                <w:sz w:val="20"/>
                <w:szCs w:val="20"/>
              </w:rPr>
              <w:br/>
              <w:t>Отметка на упаковке о дате изготовления, условия хранения указаны на этикетке.</w:t>
            </w:r>
            <w:r>
              <w:rPr>
                <w:rFonts w:ascii="Times New Roman" w:hAnsi="Times New Roman"/>
                <w:sz w:val="20"/>
                <w:szCs w:val="20"/>
              </w:rPr>
              <w:br/>
              <w:t>Срок годности не менее 18 месяцев с даты производства</w:t>
            </w:r>
          </w:p>
        </w:tc>
      </w:tr>
      <w:tr w:rsidR="00BF6CFE" w:rsidTr="00BF6CFE">
        <w:trPr>
          <w:trHeight w:val="34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F6CFE" w:rsidRDefault="00803F7A">
            <w:pPr>
              <w:rPr>
                <w:rFonts w:ascii="Times New Roman" w:hAnsi="Times New Roman"/>
                <w:sz w:val="20"/>
                <w:szCs w:val="20"/>
              </w:rPr>
            </w:pPr>
            <w:r>
              <w:rPr>
                <w:rFonts w:ascii="Times New Roman" w:hAnsi="Times New Roman"/>
                <w:sz w:val="20"/>
                <w:szCs w:val="20"/>
              </w:rPr>
              <w:t>3</w:t>
            </w:r>
          </w:p>
        </w:tc>
        <w:tc>
          <w:tcPr>
            <w:tcW w:w="1822" w:type="dxa"/>
            <w:tcBorders>
              <w:top w:val="single" w:sz="4" w:space="0" w:color="000000"/>
              <w:left w:val="single" w:sz="4" w:space="0" w:color="000000"/>
              <w:bottom w:val="single" w:sz="4" w:space="0" w:color="000000"/>
              <w:right w:val="single" w:sz="4" w:space="0" w:color="auto"/>
            </w:tcBorders>
            <w:vAlign w:val="center"/>
            <w:hideMark/>
          </w:tcPr>
          <w:p w:rsidR="00803F7A" w:rsidRDefault="00803F7A">
            <w:pPr>
              <w:rPr>
                <w:rFonts w:ascii="Times New Roman" w:hAnsi="Times New Roman"/>
                <w:sz w:val="20"/>
                <w:szCs w:val="20"/>
              </w:rPr>
            </w:pPr>
            <w:r w:rsidRPr="00803F7A">
              <w:rPr>
                <w:rFonts w:ascii="Times New Roman" w:hAnsi="Times New Roman"/>
                <w:sz w:val="20"/>
                <w:szCs w:val="20"/>
              </w:rPr>
              <w:t xml:space="preserve">Набор реагентов (Пара 12 Экстенд Низкий, Пара12 Экстенд нормальный, Пара12 Экстенд высокий  (3*2.5 </w:t>
            </w:r>
            <w:r>
              <w:rPr>
                <w:rFonts w:ascii="Times New Roman" w:hAnsi="Times New Roman"/>
                <w:sz w:val="20"/>
                <w:szCs w:val="20"/>
              </w:rPr>
              <w:t xml:space="preserve"> мл)</w:t>
            </w:r>
          </w:p>
          <w:p w:rsidR="00BF6CFE" w:rsidRPr="00803F7A" w:rsidRDefault="00803F7A">
            <w:pPr>
              <w:rPr>
                <w:rFonts w:ascii="Times New Roman" w:hAnsi="Times New Roman"/>
                <w:sz w:val="20"/>
                <w:szCs w:val="20"/>
              </w:rPr>
            </w:pPr>
            <w:r>
              <w:rPr>
                <w:rFonts w:ascii="Times New Roman" w:hAnsi="Times New Roman"/>
                <w:sz w:val="20"/>
                <w:szCs w:val="20"/>
              </w:rPr>
              <w:t>Арт:218755-</w:t>
            </w:r>
            <w:r>
              <w:rPr>
                <w:rFonts w:ascii="Times New Roman" w:hAnsi="Times New Roman"/>
                <w:sz w:val="20"/>
                <w:szCs w:val="20"/>
                <w:lang w:val="en-US"/>
              </w:rPr>
              <w:t>RU</w:t>
            </w:r>
            <w:r w:rsidR="00C40DDA" w:rsidRPr="00803F7A">
              <w:rPr>
                <w:rFonts w:ascii="Times New Roman" w:hAnsi="Times New Roman"/>
                <w:sz w:val="20"/>
                <w:szCs w:val="20"/>
              </w:rPr>
              <w:fldChar w:fldCharType="begin">
                <w:ffData>
                  <w:name w:val=""/>
                  <w:enabled/>
                  <w:calcOnExit w:val="0"/>
                  <w:textInput>
                    <w:default w:val="ЗаказПокупателя.Запасы.Номенклатура.ОписаниеНоменклатуры"/>
                  </w:textInput>
                </w:ffData>
              </w:fldChar>
            </w:r>
            <w:r w:rsidR="00BF6CFE" w:rsidRPr="00803F7A">
              <w:rPr>
                <w:rFonts w:ascii="Times New Roman" w:hAnsi="Times New Roman"/>
                <w:sz w:val="20"/>
                <w:szCs w:val="20"/>
              </w:rPr>
              <w:instrText xml:space="preserve"> FORMTEXT </w:instrText>
            </w:r>
            <w:r w:rsidR="00C40DDA" w:rsidRPr="00803F7A">
              <w:rPr>
                <w:rFonts w:ascii="Times New Roman" w:hAnsi="Times New Roman"/>
                <w:sz w:val="20"/>
                <w:szCs w:val="20"/>
              </w:rPr>
            </w:r>
            <w:r w:rsidR="00C40DDA" w:rsidRPr="00803F7A">
              <w:rPr>
                <w:rFonts w:ascii="Times New Roman" w:hAnsi="Times New Roman"/>
                <w:sz w:val="20"/>
                <w:szCs w:val="20"/>
              </w:rPr>
              <w:fldChar w:fldCharType="end"/>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BF6CFE" w:rsidRDefault="00615CDD">
            <w:pPr>
              <w:rPr>
                <w:rFonts w:ascii="Times New Roman" w:hAnsi="Times New Roman"/>
                <w:sz w:val="20"/>
                <w:szCs w:val="20"/>
              </w:rPr>
            </w:pPr>
            <w:r>
              <w:rPr>
                <w:rFonts w:ascii="Times New Roman" w:hAnsi="Times New Roman"/>
                <w:sz w:val="20"/>
                <w:szCs w:val="20"/>
              </w:rPr>
              <w:t>набор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F6CFE" w:rsidRDefault="00676543">
            <w:pPr>
              <w:rPr>
                <w:rFonts w:ascii="Times New Roman" w:hAnsi="Times New Roman"/>
                <w:sz w:val="20"/>
                <w:szCs w:val="20"/>
              </w:rPr>
            </w:pPr>
            <w:r>
              <w:rPr>
                <w:rFonts w:ascii="Times New Roman" w:hAnsi="Times New Roman"/>
                <w:sz w:val="20"/>
                <w:szCs w:val="20"/>
              </w:rPr>
              <w:t>4</w:t>
            </w:r>
          </w:p>
        </w:tc>
        <w:tc>
          <w:tcPr>
            <w:tcW w:w="4587" w:type="dxa"/>
            <w:tcBorders>
              <w:top w:val="single" w:sz="4" w:space="0" w:color="000000"/>
              <w:left w:val="single" w:sz="4" w:space="0" w:color="000000"/>
              <w:bottom w:val="single" w:sz="4" w:space="0" w:color="000000"/>
              <w:right w:val="single" w:sz="4" w:space="0" w:color="auto"/>
            </w:tcBorders>
            <w:vAlign w:val="center"/>
            <w:hideMark/>
          </w:tcPr>
          <w:p w:rsidR="00BF6CFE" w:rsidRDefault="00BF6CFE">
            <w:pPr>
              <w:rPr>
                <w:rFonts w:ascii="Times New Roman" w:hAnsi="Times New Roman"/>
                <w:sz w:val="20"/>
                <w:szCs w:val="20"/>
              </w:rPr>
            </w:pPr>
            <w:r>
              <w:rPr>
                <w:rFonts w:ascii="Times New Roman" w:hAnsi="Times New Roman"/>
                <w:sz w:val="20"/>
                <w:szCs w:val="20"/>
              </w:rPr>
              <w:t>Набор из трех контрольных материалов для гематологических исследований:</w:t>
            </w:r>
            <w:r>
              <w:rPr>
                <w:rFonts w:ascii="Times New Roman" w:hAnsi="Times New Roman"/>
                <w:sz w:val="20"/>
                <w:szCs w:val="20"/>
              </w:rPr>
              <w:br/>
              <w:t>1. Высокий уровень концентраций, не менее 2,5 мл - 1 флакон;</w:t>
            </w:r>
            <w:r>
              <w:rPr>
                <w:rFonts w:ascii="Times New Roman" w:hAnsi="Times New Roman"/>
                <w:sz w:val="20"/>
                <w:szCs w:val="20"/>
              </w:rPr>
              <w:br/>
              <w:t>2. Низкий уровень концентраций, не менее 2,5 мл - 1 флакон;</w:t>
            </w:r>
            <w:r>
              <w:rPr>
                <w:rFonts w:ascii="Times New Roman" w:hAnsi="Times New Roman"/>
                <w:sz w:val="20"/>
                <w:szCs w:val="20"/>
              </w:rPr>
              <w:br/>
              <w:t>3. Нормальный уровень концентраций, не менее 2,5 мл - 1 флакон.</w:t>
            </w:r>
            <w:r>
              <w:rPr>
                <w:rFonts w:ascii="Times New Roman" w:hAnsi="Times New Roman"/>
                <w:sz w:val="20"/>
                <w:szCs w:val="20"/>
              </w:rPr>
              <w:br/>
              <w:t>Аттестованны не менее, чем по 16-ти гематологическим параметрам (лейкоциты, эритроциты, гемоглобин, гематокрит, средний объем эритроцита, среднее содержание гемоглобина в эритроците, средняя концентрация гемоглобина в эритроците, ширина распределения эритроцитов, тромбоциты, средний объем тромбоцита, лимфоциты (абс. и %), средние клетки (абс. и %), гранулоциты (абс. и %))</w:t>
            </w:r>
          </w:p>
          <w:p w:rsidR="00BF6CFE" w:rsidRDefault="00BF6CFE">
            <w:pPr>
              <w:rPr>
                <w:rFonts w:ascii="Times New Roman" w:hAnsi="Times New Roman"/>
                <w:sz w:val="20"/>
                <w:szCs w:val="20"/>
              </w:rPr>
            </w:pPr>
            <w:r>
              <w:rPr>
                <w:rFonts w:ascii="Times New Roman" w:hAnsi="Times New Roman"/>
                <w:sz w:val="20"/>
                <w:szCs w:val="20"/>
              </w:rPr>
              <w:lastRenderedPageBreak/>
              <w:br/>
              <w:t>Стабильность закрытого флакона: 190 дней, после вскрытия - 30 дней.</w:t>
            </w:r>
            <w:r>
              <w:rPr>
                <w:rFonts w:ascii="Times New Roman" w:hAnsi="Times New Roman"/>
                <w:sz w:val="20"/>
                <w:szCs w:val="20"/>
              </w:rPr>
              <w:br/>
              <w:t>Условия хранения: при температуре +2...8°C в темном месте.</w:t>
            </w:r>
          </w:p>
        </w:tc>
      </w:tr>
      <w:tr w:rsidR="00BF6CFE" w:rsidTr="00BF6CFE">
        <w:trPr>
          <w:trHeight w:val="34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F6CFE" w:rsidRDefault="00803F7A">
            <w:pPr>
              <w:rPr>
                <w:rFonts w:ascii="Times New Roman" w:hAnsi="Times New Roman"/>
                <w:sz w:val="20"/>
                <w:szCs w:val="20"/>
              </w:rPr>
            </w:pPr>
            <w:r>
              <w:rPr>
                <w:rFonts w:ascii="Times New Roman" w:hAnsi="Times New Roman"/>
                <w:sz w:val="20"/>
                <w:szCs w:val="20"/>
              </w:rPr>
              <w:lastRenderedPageBreak/>
              <w:t>4</w:t>
            </w:r>
          </w:p>
        </w:tc>
        <w:tc>
          <w:tcPr>
            <w:tcW w:w="1822" w:type="dxa"/>
            <w:tcBorders>
              <w:top w:val="single" w:sz="4" w:space="0" w:color="000000"/>
              <w:left w:val="single" w:sz="4" w:space="0" w:color="000000"/>
              <w:bottom w:val="single" w:sz="4" w:space="0" w:color="000000"/>
              <w:right w:val="single" w:sz="4" w:space="0" w:color="auto"/>
            </w:tcBorders>
            <w:vAlign w:val="center"/>
            <w:hideMark/>
          </w:tcPr>
          <w:p w:rsidR="00BF6CFE" w:rsidRPr="00803F7A" w:rsidRDefault="00803F7A">
            <w:pPr>
              <w:rPr>
                <w:rFonts w:ascii="Times New Roman" w:hAnsi="Times New Roman"/>
                <w:sz w:val="20"/>
                <w:szCs w:val="20"/>
              </w:rPr>
            </w:pPr>
            <w:r w:rsidRPr="00803F7A">
              <w:rPr>
                <w:rFonts w:ascii="Times New Roman" w:hAnsi="Times New Roman"/>
                <w:sz w:val="20"/>
                <w:szCs w:val="20"/>
              </w:rPr>
              <w:t xml:space="preserve">Энзиматик ферментативный очиститель   1 </w:t>
            </w:r>
            <w:r>
              <w:rPr>
                <w:rFonts w:ascii="Times New Roman" w:hAnsi="Times New Roman"/>
                <w:sz w:val="20"/>
                <w:szCs w:val="20"/>
              </w:rPr>
              <w:t>литр, 501-162</w:t>
            </w:r>
            <w:r w:rsidRPr="00803F7A">
              <w:rPr>
                <w:rFonts w:ascii="Times New Roman" w:hAnsi="Times New Roman"/>
                <w:sz w:val="20"/>
                <w:szCs w:val="20"/>
              </w:rPr>
              <w:t xml:space="preserve"> </w:t>
            </w:r>
            <w:r>
              <w:rPr>
                <w:rFonts w:ascii="Times New Roman" w:hAnsi="Times New Roman"/>
                <w:sz w:val="20"/>
                <w:szCs w:val="20"/>
                <w:lang w:val="en-US"/>
              </w:rPr>
              <w:t>R</w:t>
            </w:r>
            <w:r w:rsidRPr="00803F7A">
              <w:rPr>
                <w:rFonts w:ascii="Times New Roman" w:hAnsi="Times New Roman"/>
                <w:sz w:val="20"/>
                <w:szCs w:val="20"/>
              </w:rPr>
              <w:t xml:space="preserve"> </w:t>
            </w:r>
            <w:r w:rsidR="00C40DDA" w:rsidRPr="00803F7A">
              <w:rPr>
                <w:rFonts w:ascii="Times New Roman" w:hAnsi="Times New Roman"/>
                <w:sz w:val="20"/>
                <w:szCs w:val="20"/>
              </w:rPr>
              <w:fldChar w:fldCharType="begin">
                <w:ffData>
                  <w:name w:val=""/>
                  <w:enabled/>
                  <w:calcOnExit w:val="0"/>
                  <w:textInput>
                    <w:default w:val="ЗаказПокупателя.Запасы.Номенклатура.ОписаниеНоменклатуры"/>
                  </w:textInput>
                </w:ffData>
              </w:fldChar>
            </w:r>
            <w:r w:rsidR="00BF6CFE" w:rsidRPr="00803F7A">
              <w:rPr>
                <w:rFonts w:ascii="Times New Roman" w:hAnsi="Times New Roman"/>
                <w:sz w:val="20"/>
                <w:szCs w:val="20"/>
              </w:rPr>
              <w:instrText xml:space="preserve"> FORMTEXT </w:instrText>
            </w:r>
            <w:r w:rsidR="00C40DDA" w:rsidRPr="00803F7A">
              <w:rPr>
                <w:rFonts w:ascii="Times New Roman" w:hAnsi="Times New Roman"/>
                <w:sz w:val="20"/>
                <w:szCs w:val="20"/>
              </w:rPr>
            </w:r>
            <w:r w:rsidR="00C40DDA" w:rsidRPr="00803F7A">
              <w:rPr>
                <w:rFonts w:ascii="Times New Roman" w:hAnsi="Times New Roman"/>
                <w:sz w:val="20"/>
                <w:szCs w:val="20"/>
              </w:rPr>
              <w:fldChar w:fldCharType="end"/>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BF6CFE" w:rsidRDefault="00615CDD">
            <w:pPr>
              <w:rPr>
                <w:rFonts w:ascii="Times New Roman" w:hAnsi="Times New Roman"/>
                <w:sz w:val="20"/>
                <w:szCs w:val="20"/>
              </w:rPr>
            </w:pPr>
            <w:r>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F6CFE" w:rsidRDefault="00676543">
            <w:pPr>
              <w:rPr>
                <w:rFonts w:ascii="Times New Roman" w:hAnsi="Times New Roman"/>
                <w:sz w:val="20"/>
                <w:szCs w:val="20"/>
              </w:rPr>
            </w:pPr>
            <w:r>
              <w:rPr>
                <w:rFonts w:ascii="Times New Roman" w:hAnsi="Times New Roman"/>
                <w:sz w:val="20"/>
                <w:szCs w:val="20"/>
              </w:rPr>
              <w:t>23</w:t>
            </w:r>
          </w:p>
        </w:tc>
        <w:tc>
          <w:tcPr>
            <w:tcW w:w="4587" w:type="dxa"/>
            <w:tcBorders>
              <w:top w:val="single" w:sz="4" w:space="0" w:color="000000"/>
              <w:left w:val="single" w:sz="4" w:space="0" w:color="000000"/>
              <w:bottom w:val="single" w:sz="4" w:space="0" w:color="000000"/>
              <w:right w:val="single" w:sz="4" w:space="0" w:color="auto"/>
            </w:tcBorders>
            <w:vAlign w:val="center"/>
            <w:hideMark/>
          </w:tcPr>
          <w:p w:rsidR="00BF6CFE" w:rsidRDefault="00BF6CFE">
            <w:pPr>
              <w:rPr>
                <w:rFonts w:ascii="Times New Roman" w:eastAsia="Calibri" w:hAnsi="Times New Roman"/>
                <w:sz w:val="20"/>
                <w:szCs w:val="20"/>
              </w:rPr>
            </w:pPr>
            <w:r>
              <w:rPr>
                <w:rFonts w:ascii="Times New Roman" w:hAnsi="Times New Roman"/>
                <w:sz w:val="20"/>
                <w:szCs w:val="20"/>
              </w:rPr>
              <w:t>Промывающий ферментный раствор для гематологических анализаторов MicroCC-20 plus. Буферный водный раствор с фиксированными параметрами рН, электропроводимости и осмолярности</w:t>
            </w:r>
          </w:p>
          <w:p w:rsidR="00BF6CFE" w:rsidRDefault="00BF6CFE">
            <w:pPr>
              <w:rPr>
                <w:rFonts w:ascii="Times New Roman" w:hAnsi="Times New Roman"/>
                <w:sz w:val="20"/>
                <w:szCs w:val="20"/>
              </w:rPr>
            </w:pPr>
            <w:r>
              <w:rPr>
                <w:rFonts w:ascii="Times New Roman" w:hAnsi="Times New Roman"/>
                <w:sz w:val="20"/>
                <w:szCs w:val="20"/>
              </w:rPr>
              <w:t>Содержание протеолитического фермента &lt; 1%; формиата натрия &lt; 0.8 %; хлорида натрия &lt; 0.6%, солей ЭДТА &lt; 0.2%; пропиленгликоля &lt; 3.5%; сурфактанта &lt; 0.2%.</w:t>
            </w:r>
            <w:r>
              <w:rPr>
                <w:rFonts w:ascii="Times New Roman" w:hAnsi="Times New Roman"/>
                <w:sz w:val="20"/>
                <w:szCs w:val="20"/>
              </w:rPr>
              <w:br/>
              <w:t>Жидкость синего цвета без запаха.</w:t>
            </w:r>
            <w:r>
              <w:rPr>
                <w:rFonts w:ascii="Times New Roman" w:hAnsi="Times New Roman"/>
                <w:sz w:val="20"/>
                <w:szCs w:val="20"/>
              </w:rPr>
              <w:br/>
              <w:t>Не требует перекалибровки и/или перенастройки анализатора.</w:t>
            </w:r>
            <w:r>
              <w:rPr>
                <w:rFonts w:ascii="Times New Roman" w:hAnsi="Times New Roman"/>
                <w:sz w:val="20"/>
                <w:szCs w:val="20"/>
              </w:rPr>
              <w:br/>
              <w:t>Упаковка: прямоугольный флакон из первичного полиэтилена объемом 1 л.</w:t>
            </w:r>
            <w:r>
              <w:rPr>
                <w:rFonts w:ascii="Times New Roman" w:hAnsi="Times New Roman"/>
                <w:sz w:val="20"/>
                <w:szCs w:val="20"/>
              </w:rPr>
              <w:br/>
              <w:t>Отметка на упаковке о дате изготовления, условия хранения указаны на этикетке.</w:t>
            </w:r>
            <w:r>
              <w:rPr>
                <w:rFonts w:ascii="Times New Roman" w:hAnsi="Times New Roman"/>
                <w:sz w:val="20"/>
                <w:szCs w:val="20"/>
              </w:rPr>
              <w:br/>
              <w:t>Срок годности не менее 18 месяцев с даты производства.</w:t>
            </w:r>
          </w:p>
        </w:tc>
      </w:tr>
      <w:tr w:rsidR="00BF6CFE" w:rsidTr="00BF6CFE">
        <w:trPr>
          <w:trHeight w:val="34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F6CFE" w:rsidRDefault="00803F7A">
            <w:pPr>
              <w:rPr>
                <w:rFonts w:ascii="Times New Roman" w:hAnsi="Times New Roman"/>
                <w:sz w:val="20"/>
                <w:szCs w:val="20"/>
              </w:rPr>
            </w:pPr>
            <w:r>
              <w:rPr>
                <w:rFonts w:ascii="Times New Roman" w:hAnsi="Times New Roman"/>
                <w:sz w:val="20"/>
                <w:szCs w:val="20"/>
              </w:rPr>
              <w:t>5</w:t>
            </w:r>
          </w:p>
        </w:tc>
        <w:tc>
          <w:tcPr>
            <w:tcW w:w="1822" w:type="dxa"/>
            <w:tcBorders>
              <w:top w:val="single" w:sz="4" w:space="0" w:color="000000"/>
              <w:left w:val="single" w:sz="4" w:space="0" w:color="000000"/>
              <w:bottom w:val="single" w:sz="4" w:space="0" w:color="000000"/>
              <w:right w:val="single" w:sz="4" w:space="0" w:color="auto"/>
            </w:tcBorders>
            <w:vAlign w:val="center"/>
            <w:hideMark/>
          </w:tcPr>
          <w:p w:rsidR="00BF6CFE" w:rsidRPr="00803F7A" w:rsidRDefault="00803F7A">
            <w:pPr>
              <w:rPr>
                <w:rFonts w:ascii="Times New Roman" w:hAnsi="Times New Roman"/>
                <w:sz w:val="20"/>
                <w:szCs w:val="20"/>
              </w:rPr>
            </w:pPr>
            <w:r w:rsidRPr="00803F7A">
              <w:rPr>
                <w:rFonts w:ascii="Times New Roman" w:hAnsi="Times New Roman"/>
                <w:sz w:val="20"/>
                <w:szCs w:val="20"/>
              </w:rPr>
              <w:t>Энзиматик ферментативный очиститель 50 мл</w:t>
            </w:r>
            <w:r>
              <w:rPr>
                <w:rFonts w:ascii="Times New Roman" w:hAnsi="Times New Roman"/>
                <w:sz w:val="20"/>
                <w:szCs w:val="20"/>
              </w:rPr>
              <w:t>, 502-198 (</w:t>
            </w:r>
            <w:r>
              <w:rPr>
                <w:rFonts w:ascii="Times New Roman" w:hAnsi="Times New Roman"/>
                <w:sz w:val="20"/>
                <w:szCs w:val="20"/>
                <w:lang w:val="en-US"/>
              </w:rPr>
              <w:t>R</w:t>
            </w:r>
            <w:r w:rsidRPr="00803F7A">
              <w:rPr>
                <w:rFonts w:ascii="Times New Roman" w:hAnsi="Times New Roman"/>
                <w:sz w:val="20"/>
                <w:szCs w:val="20"/>
              </w:rPr>
              <w:t xml:space="preserve"> </w:t>
            </w:r>
            <w:r>
              <w:rPr>
                <w:rFonts w:ascii="Times New Roman" w:hAnsi="Times New Roman"/>
                <w:sz w:val="20"/>
                <w:szCs w:val="20"/>
              </w:rPr>
              <w:t>)</w:t>
            </w:r>
            <w:r w:rsidR="00C40DDA" w:rsidRPr="00803F7A">
              <w:rPr>
                <w:rFonts w:ascii="Times New Roman" w:hAnsi="Times New Roman"/>
                <w:sz w:val="20"/>
                <w:szCs w:val="20"/>
              </w:rPr>
              <w:fldChar w:fldCharType="begin">
                <w:ffData>
                  <w:name w:val=""/>
                  <w:enabled/>
                  <w:calcOnExit w:val="0"/>
                  <w:textInput>
                    <w:default w:val="ЗаказПокупателя.Запасы.Номенклатура.ОписаниеНоменклатуры"/>
                  </w:textInput>
                </w:ffData>
              </w:fldChar>
            </w:r>
            <w:r w:rsidR="00BF6CFE" w:rsidRPr="00803F7A">
              <w:rPr>
                <w:rFonts w:ascii="Times New Roman" w:hAnsi="Times New Roman"/>
                <w:sz w:val="20"/>
                <w:szCs w:val="20"/>
              </w:rPr>
              <w:instrText xml:space="preserve"> FORMTEXT </w:instrText>
            </w:r>
            <w:r w:rsidR="00C40DDA" w:rsidRPr="00803F7A">
              <w:rPr>
                <w:rFonts w:ascii="Times New Roman" w:hAnsi="Times New Roman"/>
                <w:sz w:val="20"/>
                <w:szCs w:val="20"/>
              </w:rPr>
            </w:r>
            <w:r w:rsidR="00C40DDA" w:rsidRPr="00803F7A">
              <w:rPr>
                <w:rFonts w:ascii="Times New Roman" w:hAnsi="Times New Roman"/>
                <w:sz w:val="20"/>
                <w:szCs w:val="20"/>
              </w:rPr>
              <w:fldChar w:fldCharType="end"/>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BF6CFE" w:rsidRDefault="00615CDD">
            <w:pPr>
              <w:rPr>
                <w:rFonts w:ascii="Times New Roman" w:hAnsi="Times New Roman"/>
                <w:sz w:val="20"/>
                <w:szCs w:val="20"/>
              </w:rPr>
            </w:pPr>
            <w:r>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F6CFE" w:rsidRDefault="00676543">
            <w:pPr>
              <w:rPr>
                <w:rFonts w:ascii="Times New Roman" w:hAnsi="Times New Roman"/>
                <w:sz w:val="20"/>
                <w:szCs w:val="20"/>
              </w:rPr>
            </w:pPr>
            <w:r>
              <w:rPr>
                <w:rFonts w:ascii="Times New Roman" w:hAnsi="Times New Roman"/>
                <w:sz w:val="20"/>
                <w:szCs w:val="20"/>
              </w:rPr>
              <w:t>4</w:t>
            </w:r>
          </w:p>
        </w:tc>
        <w:tc>
          <w:tcPr>
            <w:tcW w:w="4587" w:type="dxa"/>
            <w:tcBorders>
              <w:top w:val="single" w:sz="4" w:space="0" w:color="000000"/>
              <w:left w:val="single" w:sz="4" w:space="0" w:color="000000"/>
              <w:bottom w:val="single" w:sz="4" w:space="0" w:color="000000"/>
              <w:right w:val="single" w:sz="4" w:space="0" w:color="auto"/>
            </w:tcBorders>
            <w:vAlign w:val="center"/>
            <w:hideMark/>
          </w:tcPr>
          <w:p w:rsidR="00BF6CFE" w:rsidRDefault="00BF6CFE">
            <w:pPr>
              <w:rPr>
                <w:rFonts w:ascii="Times New Roman" w:hAnsi="Times New Roman"/>
                <w:sz w:val="20"/>
                <w:szCs w:val="20"/>
              </w:rPr>
            </w:pPr>
            <w:r>
              <w:rPr>
                <w:rFonts w:ascii="Times New Roman" w:hAnsi="Times New Roman"/>
                <w:sz w:val="20"/>
                <w:szCs w:val="20"/>
              </w:rPr>
              <w:t>Буферный водный раствор с фиксированными параметрами рН, электропроводимости и осмолярности.</w:t>
            </w:r>
            <w:r>
              <w:rPr>
                <w:rFonts w:ascii="Times New Roman" w:hAnsi="Times New Roman"/>
                <w:sz w:val="20"/>
                <w:szCs w:val="20"/>
              </w:rPr>
              <w:br/>
              <w:t>Бесцветная жидкость без запаха.</w:t>
            </w:r>
            <w:r>
              <w:rPr>
                <w:rFonts w:ascii="Times New Roman" w:hAnsi="Times New Roman"/>
                <w:sz w:val="20"/>
                <w:szCs w:val="20"/>
              </w:rPr>
              <w:br/>
              <w:t>Состав: содержание протеолитического фермента &lt; 1.3%; формиата натрия &lt; 0.8 %; хлорида натрия &lt; 0.75%, солей ЭДТА &lt; 0.2%; пропиленгликоля &lt; 3.8%; сурфактанта &lt; 0.15%.</w:t>
            </w:r>
            <w:r>
              <w:rPr>
                <w:rFonts w:ascii="Times New Roman" w:hAnsi="Times New Roman"/>
                <w:sz w:val="20"/>
                <w:szCs w:val="20"/>
              </w:rPr>
              <w:br/>
              <w:t>Флакон объемом 50 мл</w:t>
            </w:r>
          </w:p>
        </w:tc>
      </w:tr>
      <w:tr w:rsidR="00BF6CFE" w:rsidTr="00803F7A">
        <w:trPr>
          <w:trHeight w:val="558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F6CFE" w:rsidRDefault="00803F7A">
            <w:pPr>
              <w:rPr>
                <w:rFonts w:ascii="Times New Roman" w:hAnsi="Times New Roman"/>
                <w:sz w:val="20"/>
                <w:szCs w:val="20"/>
              </w:rPr>
            </w:pPr>
            <w:r>
              <w:rPr>
                <w:rFonts w:ascii="Times New Roman" w:hAnsi="Times New Roman"/>
                <w:sz w:val="20"/>
                <w:szCs w:val="20"/>
              </w:rPr>
              <w:t>6</w:t>
            </w:r>
          </w:p>
        </w:tc>
        <w:tc>
          <w:tcPr>
            <w:tcW w:w="1822" w:type="dxa"/>
            <w:tcBorders>
              <w:top w:val="single" w:sz="4" w:space="0" w:color="000000"/>
              <w:left w:val="single" w:sz="4" w:space="0" w:color="000000"/>
              <w:bottom w:val="single" w:sz="4" w:space="0" w:color="000000"/>
              <w:right w:val="single" w:sz="4" w:space="0" w:color="auto"/>
            </w:tcBorders>
            <w:vAlign w:val="center"/>
            <w:hideMark/>
          </w:tcPr>
          <w:p w:rsidR="00BF6CFE" w:rsidRPr="00803F7A" w:rsidRDefault="00615CDD">
            <w:pPr>
              <w:rPr>
                <w:rFonts w:ascii="Times New Roman" w:hAnsi="Times New Roman"/>
                <w:sz w:val="20"/>
                <w:szCs w:val="20"/>
              </w:rPr>
            </w:pPr>
            <w:r w:rsidRPr="00803F7A">
              <w:rPr>
                <w:rFonts w:ascii="Times New Roman" w:hAnsi="Times New Roman"/>
                <w:sz w:val="20"/>
                <w:szCs w:val="20"/>
              </w:rPr>
              <w:t xml:space="preserve">Система взятия капиллярной крови с крышкой «Клик-клак» с ЭДТА 200 мкл 100 шт. Красная </w:t>
            </w:r>
            <w:r w:rsidR="00C40DDA" w:rsidRPr="00803F7A">
              <w:rPr>
                <w:rFonts w:ascii="Times New Roman" w:hAnsi="Times New Roman"/>
                <w:sz w:val="20"/>
                <w:szCs w:val="20"/>
              </w:rPr>
              <w:fldChar w:fldCharType="begin">
                <w:ffData>
                  <w:name w:val=""/>
                  <w:enabled/>
                  <w:calcOnExit w:val="0"/>
                  <w:textInput>
                    <w:default w:val="ЗаказПокупателя.Запасы.Номенклатура.ОписаниеНоменклатуры"/>
                  </w:textInput>
                </w:ffData>
              </w:fldChar>
            </w:r>
            <w:r w:rsidR="00BF6CFE" w:rsidRPr="00803F7A">
              <w:rPr>
                <w:rFonts w:ascii="Times New Roman" w:hAnsi="Times New Roman"/>
                <w:sz w:val="20"/>
                <w:szCs w:val="20"/>
              </w:rPr>
              <w:instrText xml:space="preserve"> FORMTEXT </w:instrText>
            </w:r>
            <w:r w:rsidR="00C40DDA" w:rsidRPr="00803F7A">
              <w:rPr>
                <w:rFonts w:ascii="Times New Roman" w:hAnsi="Times New Roman"/>
                <w:sz w:val="20"/>
                <w:szCs w:val="20"/>
              </w:rPr>
            </w:r>
            <w:r w:rsidR="00C40DDA" w:rsidRPr="00803F7A">
              <w:rPr>
                <w:rFonts w:ascii="Times New Roman" w:hAnsi="Times New Roman"/>
                <w:sz w:val="20"/>
                <w:szCs w:val="20"/>
              </w:rPr>
              <w:fldChar w:fldCharType="end"/>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BF6CFE" w:rsidRDefault="00615CDD">
            <w:pPr>
              <w:rPr>
                <w:rFonts w:ascii="Times New Roman" w:hAnsi="Times New Roman"/>
                <w:sz w:val="20"/>
                <w:szCs w:val="20"/>
              </w:rPr>
            </w:pPr>
            <w:r>
              <w:rPr>
                <w:rFonts w:ascii="Times New Roman" w:hAnsi="Times New Roman"/>
                <w:sz w:val="20"/>
                <w:szCs w:val="20"/>
              </w:rPr>
              <w:t>упаковка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F6CFE" w:rsidRDefault="00676543">
            <w:pPr>
              <w:rPr>
                <w:rFonts w:ascii="Times New Roman" w:hAnsi="Times New Roman"/>
                <w:sz w:val="20"/>
                <w:szCs w:val="20"/>
              </w:rPr>
            </w:pPr>
            <w:r>
              <w:rPr>
                <w:rFonts w:ascii="Times New Roman" w:hAnsi="Times New Roman"/>
                <w:sz w:val="20"/>
                <w:szCs w:val="20"/>
              </w:rPr>
              <w:t>1</w:t>
            </w:r>
          </w:p>
        </w:tc>
        <w:tc>
          <w:tcPr>
            <w:tcW w:w="4587" w:type="dxa"/>
            <w:tcBorders>
              <w:top w:val="single" w:sz="4" w:space="0" w:color="000000"/>
              <w:left w:val="single" w:sz="4" w:space="0" w:color="000000"/>
              <w:bottom w:val="single" w:sz="4" w:space="0" w:color="000000"/>
              <w:right w:val="single" w:sz="4" w:space="0" w:color="auto"/>
            </w:tcBorders>
            <w:vAlign w:val="center"/>
          </w:tcPr>
          <w:p w:rsidR="00BF6CFE" w:rsidRDefault="00BF6CFE">
            <w:pPr>
              <w:rPr>
                <w:rFonts w:ascii="Times New Roman" w:eastAsia="Calibri" w:hAnsi="Times New Roman"/>
                <w:sz w:val="20"/>
                <w:szCs w:val="20"/>
              </w:rPr>
            </w:pPr>
            <w:r>
              <w:rPr>
                <w:rFonts w:ascii="Times New Roman" w:hAnsi="Times New Roman"/>
                <w:sz w:val="20"/>
                <w:szCs w:val="20"/>
              </w:rPr>
              <w:t>Объем: 200 µl</w:t>
            </w:r>
          </w:p>
          <w:p w:rsidR="00BF6CFE" w:rsidRDefault="00BF6CFE">
            <w:pPr>
              <w:rPr>
                <w:rFonts w:ascii="Times New Roman" w:hAnsi="Times New Roman"/>
                <w:sz w:val="20"/>
                <w:szCs w:val="20"/>
              </w:rPr>
            </w:pPr>
            <w:r>
              <w:rPr>
                <w:rFonts w:ascii="Times New Roman" w:hAnsi="Times New Roman"/>
                <w:sz w:val="20"/>
                <w:szCs w:val="20"/>
              </w:rPr>
              <w:t>Наполнитель: ЭДТА-K3</w:t>
            </w:r>
          </w:p>
          <w:p w:rsidR="00BF6CFE" w:rsidRDefault="00BF6CFE">
            <w:pPr>
              <w:rPr>
                <w:rFonts w:ascii="Times New Roman" w:hAnsi="Times New Roman"/>
                <w:sz w:val="20"/>
                <w:szCs w:val="20"/>
              </w:rPr>
            </w:pPr>
            <w:r>
              <w:rPr>
                <w:rFonts w:ascii="Times New Roman" w:hAnsi="Times New Roman"/>
                <w:sz w:val="20"/>
                <w:szCs w:val="20"/>
              </w:rPr>
              <w:t>Цвет:  красный</w:t>
            </w:r>
          </w:p>
          <w:p w:rsidR="00BF6CFE" w:rsidRDefault="00BF6CFE">
            <w:pPr>
              <w:rPr>
                <w:rFonts w:ascii="Times New Roman" w:hAnsi="Times New Roman"/>
                <w:sz w:val="20"/>
                <w:szCs w:val="20"/>
              </w:rPr>
            </w:pPr>
            <w:r>
              <w:rPr>
                <w:rFonts w:ascii="Times New Roman" w:hAnsi="Times New Roman"/>
                <w:sz w:val="20"/>
                <w:szCs w:val="20"/>
              </w:rPr>
              <w:t>Особенности:</w:t>
            </w:r>
          </w:p>
          <w:p w:rsidR="00BF6CFE" w:rsidRDefault="00BF6CFE">
            <w:pPr>
              <w:rPr>
                <w:rFonts w:ascii="Times New Roman" w:hAnsi="Times New Roman"/>
                <w:sz w:val="20"/>
                <w:szCs w:val="20"/>
              </w:rPr>
            </w:pPr>
            <w:r>
              <w:rPr>
                <w:rFonts w:ascii="Times New Roman" w:hAnsi="Times New Roman"/>
                <w:sz w:val="20"/>
                <w:szCs w:val="20"/>
              </w:rPr>
              <w:t>Пробирка объемом 200 мкл</w:t>
            </w:r>
          </w:p>
          <w:p w:rsidR="00BF6CFE" w:rsidRDefault="00BF6CFE">
            <w:pPr>
              <w:rPr>
                <w:rFonts w:ascii="Times New Roman" w:hAnsi="Times New Roman"/>
                <w:sz w:val="20"/>
                <w:szCs w:val="20"/>
              </w:rPr>
            </w:pPr>
            <w:r>
              <w:rPr>
                <w:rFonts w:ascii="Times New Roman" w:hAnsi="Times New Roman"/>
                <w:sz w:val="20"/>
                <w:szCs w:val="20"/>
              </w:rPr>
              <w:t>Мерный капилляр 200 мкл</w:t>
            </w:r>
          </w:p>
          <w:p w:rsidR="00BF6CFE" w:rsidRDefault="00BF6CFE">
            <w:pPr>
              <w:rPr>
                <w:rFonts w:ascii="Times New Roman" w:hAnsi="Times New Roman"/>
                <w:sz w:val="20"/>
                <w:szCs w:val="20"/>
              </w:rPr>
            </w:pPr>
            <w:r>
              <w:rPr>
                <w:rFonts w:ascii="Times New Roman" w:hAnsi="Times New Roman"/>
                <w:sz w:val="20"/>
                <w:szCs w:val="20"/>
              </w:rPr>
              <w:t>Наполнитель ЭДТА-K3</w:t>
            </w:r>
          </w:p>
          <w:p w:rsidR="00BF6CFE" w:rsidRDefault="00BF6CFE">
            <w:pPr>
              <w:rPr>
                <w:rFonts w:ascii="Times New Roman" w:hAnsi="Times New Roman"/>
                <w:sz w:val="20"/>
                <w:szCs w:val="20"/>
              </w:rPr>
            </w:pPr>
            <w:r>
              <w:rPr>
                <w:rFonts w:ascii="Times New Roman" w:hAnsi="Times New Roman"/>
                <w:sz w:val="20"/>
                <w:szCs w:val="20"/>
              </w:rPr>
              <w:t>Крышка системы Click-Clack (Клик-Клак)</w:t>
            </w:r>
          </w:p>
          <w:p w:rsidR="00BF6CFE" w:rsidRDefault="00BF6CFE">
            <w:pPr>
              <w:rPr>
                <w:rFonts w:ascii="Times New Roman" w:hAnsi="Times New Roman"/>
                <w:sz w:val="20"/>
                <w:szCs w:val="20"/>
              </w:rPr>
            </w:pPr>
            <w:r>
              <w:rPr>
                <w:rFonts w:ascii="Times New Roman" w:hAnsi="Times New Roman"/>
                <w:sz w:val="20"/>
                <w:szCs w:val="20"/>
              </w:rPr>
              <w:t>Цветовой код крышки</w:t>
            </w:r>
          </w:p>
          <w:p w:rsidR="00BF6CFE" w:rsidRDefault="00BF6CFE">
            <w:pPr>
              <w:rPr>
                <w:rFonts w:ascii="Times New Roman" w:hAnsi="Times New Roman"/>
                <w:sz w:val="20"/>
                <w:szCs w:val="20"/>
              </w:rPr>
            </w:pPr>
            <w:r>
              <w:rPr>
                <w:rFonts w:ascii="Times New Roman" w:hAnsi="Times New Roman"/>
                <w:sz w:val="20"/>
                <w:szCs w:val="20"/>
              </w:rPr>
              <w:t>Возможность наклеивания этикетки баркода</w:t>
            </w:r>
          </w:p>
          <w:p w:rsidR="00BF6CFE" w:rsidRDefault="00BF6CFE">
            <w:pPr>
              <w:rPr>
                <w:rFonts w:ascii="Times New Roman" w:hAnsi="Times New Roman"/>
                <w:sz w:val="20"/>
                <w:szCs w:val="20"/>
              </w:rPr>
            </w:pPr>
            <w:r>
              <w:rPr>
                <w:rFonts w:ascii="Times New Roman" w:hAnsi="Times New Roman"/>
                <w:sz w:val="20"/>
                <w:szCs w:val="20"/>
              </w:rPr>
              <w:t>Низкая стоимость одного измерения</w:t>
            </w:r>
          </w:p>
          <w:p w:rsidR="00BF6CFE" w:rsidRDefault="00BF6CFE">
            <w:pPr>
              <w:rPr>
                <w:rFonts w:ascii="Times New Roman" w:hAnsi="Times New Roman"/>
                <w:sz w:val="20"/>
                <w:szCs w:val="20"/>
              </w:rPr>
            </w:pPr>
            <w:r>
              <w:rPr>
                <w:rFonts w:ascii="Times New Roman" w:hAnsi="Times New Roman"/>
                <w:sz w:val="20"/>
                <w:szCs w:val="20"/>
              </w:rPr>
              <w:t>Компактная упаковка по 100 шт.</w:t>
            </w:r>
          </w:p>
          <w:p w:rsidR="00BF6CFE" w:rsidRDefault="00BF6CFE">
            <w:pPr>
              <w:rPr>
                <w:rFonts w:ascii="Times New Roman" w:hAnsi="Times New Roman"/>
                <w:sz w:val="20"/>
                <w:szCs w:val="20"/>
              </w:rPr>
            </w:pPr>
          </w:p>
        </w:tc>
      </w:tr>
    </w:tbl>
    <w:p w:rsidR="00A146F0" w:rsidRPr="00F038A2" w:rsidRDefault="00A146F0" w:rsidP="006F4ED6">
      <w:pPr>
        <w:spacing w:after="0" w:line="240" w:lineRule="auto"/>
        <w:rPr>
          <w:rFonts w:ascii="Times New Roman" w:hAnsi="Times New Roman"/>
          <w:sz w:val="20"/>
          <w:szCs w:val="20"/>
        </w:rPr>
      </w:pPr>
    </w:p>
    <w:p w:rsidR="008A7ED3" w:rsidRPr="00F038A2" w:rsidRDefault="006E7F7C" w:rsidP="008A7ED3">
      <w:pPr>
        <w:spacing w:after="0" w:line="240" w:lineRule="auto"/>
        <w:jc w:val="both"/>
        <w:rPr>
          <w:rFonts w:ascii="Times New Roman" w:hAnsi="Times New Roman"/>
          <w:color w:val="000000" w:themeColor="text1"/>
          <w:sz w:val="20"/>
          <w:szCs w:val="20"/>
        </w:rPr>
      </w:pPr>
      <w:r>
        <w:rPr>
          <w:rFonts w:ascii="Times New Roman" w:hAnsi="Times New Roman"/>
          <w:sz w:val="20"/>
          <w:szCs w:val="20"/>
        </w:rPr>
        <w:t xml:space="preserve">       </w:t>
      </w:r>
      <w:r w:rsidR="008A7ED3" w:rsidRPr="00F038A2">
        <w:rPr>
          <w:rFonts w:ascii="Times New Roman" w:hAnsi="Times New Roman"/>
          <w:color w:val="000000" w:themeColor="text1"/>
          <w:sz w:val="20"/>
          <w:szCs w:val="20"/>
        </w:rPr>
        <w:t xml:space="preserve">  Главный врач ЧУЗ «Поликлиника</w:t>
      </w:r>
    </w:p>
    <w:p w:rsidR="008C4A37" w:rsidRPr="00BF6CFE" w:rsidRDefault="008A7ED3" w:rsidP="00BF6CFE">
      <w:pPr>
        <w:spacing w:after="0" w:line="240" w:lineRule="auto"/>
        <w:jc w:val="both"/>
        <w:rPr>
          <w:rFonts w:ascii="Times New Roman" w:hAnsi="Times New Roman"/>
          <w:color w:val="000000" w:themeColor="text1"/>
          <w:sz w:val="20"/>
          <w:szCs w:val="20"/>
        </w:rPr>
      </w:pPr>
      <w:r w:rsidRPr="00F038A2">
        <w:rPr>
          <w:rFonts w:ascii="Times New Roman" w:hAnsi="Times New Roman"/>
          <w:color w:val="000000" w:themeColor="text1"/>
          <w:sz w:val="20"/>
          <w:szCs w:val="20"/>
        </w:rPr>
        <w:t xml:space="preserve">       </w:t>
      </w:r>
      <w:r w:rsidR="00C931F5" w:rsidRPr="00F038A2">
        <w:rPr>
          <w:rFonts w:ascii="Times New Roman" w:hAnsi="Times New Roman"/>
          <w:color w:val="000000" w:themeColor="text1"/>
          <w:sz w:val="20"/>
          <w:szCs w:val="20"/>
        </w:rPr>
        <w:t xml:space="preserve"> </w:t>
      </w:r>
      <w:r w:rsidRPr="00F038A2">
        <w:rPr>
          <w:rFonts w:ascii="Times New Roman" w:hAnsi="Times New Roman"/>
          <w:color w:val="000000" w:themeColor="text1"/>
          <w:sz w:val="20"/>
          <w:szCs w:val="20"/>
        </w:rPr>
        <w:t>«РЖД-Медицина» п.г.т. Чернышевск   _______________________________________ И.С. Халтурина</w:t>
      </w: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BF6CFE" w:rsidRDefault="00D527E9" w:rsidP="00BF6CFE">
      <w:pPr>
        <w:tabs>
          <w:tab w:val="left" w:pos="3525"/>
          <w:tab w:val="left" w:pos="4294"/>
        </w:tabs>
        <w:spacing w:after="0" w:line="240" w:lineRule="auto"/>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r w:rsidRPr="005411C9">
        <w:rPr>
          <w:rFonts w:ascii="Times New Roman" w:hAnsi="Times New Roman"/>
          <w:sz w:val="20"/>
          <w:szCs w:val="20"/>
        </w:rPr>
        <w:t xml:space="preserve">   </w:t>
      </w:r>
      <w:r w:rsidR="00BF6CFE">
        <w:rPr>
          <w:rFonts w:ascii="Times New Roman" w:hAnsi="Times New Roman"/>
          <w:sz w:val="20"/>
          <w:szCs w:val="20"/>
        </w:rPr>
        <w:t xml:space="preserve">                                             </w:t>
      </w:r>
    </w:p>
    <w:p w:rsidR="00D527E9" w:rsidRPr="00BF6CFE" w:rsidRDefault="00BF6CFE" w:rsidP="00BF6CFE">
      <w:pPr>
        <w:tabs>
          <w:tab w:val="left" w:pos="3525"/>
          <w:tab w:val="left" w:pos="4294"/>
        </w:tabs>
        <w:spacing w:after="0" w:line="240" w:lineRule="auto"/>
        <w:rPr>
          <w:rFonts w:ascii="Times New Roman" w:hAnsi="Times New Roman"/>
          <w:sz w:val="18"/>
          <w:szCs w:val="18"/>
        </w:rPr>
      </w:pPr>
      <w:r>
        <w:rPr>
          <w:rFonts w:ascii="Times New Roman" w:hAnsi="Times New Roman"/>
          <w:sz w:val="20"/>
          <w:szCs w:val="20"/>
        </w:rPr>
        <w:t xml:space="preserve">                                                                                                                                                                       </w:t>
      </w:r>
      <w:r w:rsidR="00D527E9" w:rsidRPr="00BF6CFE">
        <w:rPr>
          <w:rFonts w:ascii="Times New Roman" w:hAnsi="Times New Roman"/>
          <w:sz w:val="18"/>
          <w:szCs w:val="18"/>
        </w:rPr>
        <w:t>Приложение №</w:t>
      </w:r>
      <w:r w:rsidR="00C931F5" w:rsidRPr="00BF6CFE">
        <w:rPr>
          <w:rFonts w:ascii="Times New Roman" w:hAnsi="Times New Roman"/>
          <w:sz w:val="18"/>
          <w:szCs w:val="18"/>
        </w:rPr>
        <w:t xml:space="preserve"> </w:t>
      </w:r>
      <w:r w:rsidR="00D527E9" w:rsidRPr="00BF6CFE">
        <w:rPr>
          <w:rFonts w:ascii="Times New Roman" w:hAnsi="Times New Roman"/>
          <w:sz w:val="18"/>
          <w:szCs w:val="18"/>
        </w:rPr>
        <w:t>3</w:t>
      </w:r>
    </w:p>
    <w:p w:rsidR="00D527E9" w:rsidRPr="00BF6CFE" w:rsidRDefault="00D527E9" w:rsidP="00760A63">
      <w:pPr>
        <w:tabs>
          <w:tab w:val="left" w:pos="3525"/>
          <w:tab w:val="left" w:pos="4294"/>
        </w:tabs>
        <w:spacing w:after="0" w:line="240" w:lineRule="auto"/>
        <w:jc w:val="right"/>
        <w:rPr>
          <w:rFonts w:ascii="Times New Roman" w:hAnsi="Times New Roman"/>
          <w:sz w:val="18"/>
          <w:szCs w:val="18"/>
        </w:rPr>
      </w:pPr>
      <w:r w:rsidRPr="00BF6CFE">
        <w:rPr>
          <w:rFonts w:ascii="Times New Roman" w:hAnsi="Times New Roman"/>
          <w:sz w:val="18"/>
          <w:szCs w:val="18"/>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(для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D527E9" w:rsidP="005411C9">
            <w:pPr>
              <w:tabs>
                <w:tab w:val="left" w:pos="3525"/>
                <w:tab w:val="left" w:pos="4294"/>
              </w:tabs>
              <w:spacing w:after="0" w:line="240" w:lineRule="auto"/>
              <w:jc w:val="center"/>
              <w:rPr>
                <w:rFonts w:ascii="Times New Roman" w:hAnsi="Times New Roman"/>
                <w:b/>
                <w:color w:val="000000"/>
                <w:sz w:val="20"/>
                <w:szCs w:val="20"/>
              </w:rPr>
            </w:pPr>
            <w:r w:rsidRPr="005411C9">
              <w:rPr>
                <w:rFonts w:ascii="Times New Roman" w:hAnsi="Times New Roman"/>
                <w:b/>
                <w:sz w:val="20"/>
                <w:szCs w:val="20"/>
              </w:rPr>
              <w:t>Главному врачу</w:t>
            </w:r>
          </w:p>
          <w:p w:rsidR="00CC56D0" w:rsidRDefault="00D527E9" w:rsidP="008A7ED3">
            <w:pPr>
              <w:tabs>
                <w:tab w:val="left" w:pos="3525"/>
                <w:tab w:val="left" w:pos="4294"/>
              </w:tabs>
              <w:spacing w:after="0" w:line="240" w:lineRule="auto"/>
              <w:jc w:val="center"/>
              <w:rPr>
                <w:rFonts w:ascii="Times New Roman" w:hAnsi="Times New Roman"/>
                <w:b/>
                <w:sz w:val="20"/>
                <w:szCs w:val="20"/>
              </w:rPr>
            </w:pPr>
            <w:r w:rsidRPr="005411C9">
              <w:rPr>
                <w:rFonts w:ascii="Times New Roman" w:hAnsi="Times New Roman"/>
                <w:b/>
                <w:sz w:val="20"/>
                <w:szCs w:val="20"/>
              </w:rPr>
              <w:t>ЧУЗ «</w:t>
            </w:r>
            <w:r w:rsidR="008A7ED3">
              <w:rPr>
                <w:rFonts w:ascii="Times New Roman" w:hAnsi="Times New Roman"/>
                <w:b/>
                <w:sz w:val="20"/>
                <w:szCs w:val="20"/>
              </w:rPr>
              <w:t xml:space="preserve"> Поликлиника «РЖД-Медицина»</w:t>
            </w:r>
          </w:p>
          <w:p w:rsidR="00D527E9" w:rsidRPr="005411C9" w:rsidRDefault="0082554F"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w:t>
            </w:r>
            <w:r w:rsidR="008A7ED3">
              <w:rPr>
                <w:rFonts w:ascii="Times New Roman" w:hAnsi="Times New Roman"/>
                <w:b/>
                <w:sz w:val="20"/>
                <w:szCs w:val="20"/>
              </w:rPr>
              <w:t>т. Чернышевск»</w:t>
            </w:r>
          </w:p>
          <w:p w:rsidR="00D527E9" w:rsidRDefault="008A7ED3" w:rsidP="005411C9">
            <w:pPr>
              <w:spacing w:after="0" w:line="240" w:lineRule="auto"/>
              <w:jc w:val="center"/>
              <w:rPr>
                <w:rFonts w:ascii="Times New Roman" w:hAnsi="Times New Roman"/>
                <w:b/>
                <w:sz w:val="20"/>
                <w:szCs w:val="20"/>
              </w:rPr>
            </w:pPr>
            <w:r>
              <w:rPr>
                <w:rFonts w:ascii="Times New Roman" w:hAnsi="Times New Roman"/>
                <w:b/>
                <w:sz w:val="20"/>
                <w:szCs w:val="20"/>
              </w:rPr>
              <w:t>И.С.Халтуриной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167917" w:rsidRDefault="00D527E9" w:rsidP="00167917">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1.</w:t>
      </w:r>
      <w:r w:rsidR="005B64EA">
        <w:rPr>
          <w:rFonts w:ascii="Times New Roman" w:hAnsi="Times New Roman"/>
          <w:sz w:val="20"/>
          <w:szCs w:val="20"/>
        </w:rPr>
        <w:t xml:space="preserve"> Изучив извещение №  04</w:t>
      </w:r>
      <w:r w:rsidR="001721BE">
        <w:rPr>
          <w:rFonts w:ascii="Times New Roman" w:hAnsi="Times New Roman"/>
          <w:sz w:val="20"/>
          <w:szCs w:val="20"/>
        </w:rPr>
        <w:t xml:space="preserve"> </w:t>
      </w:r>
      <w:r w:rsidRPr="005411C9">
        <w:rPr>
          <w:rFonts w:ascii="Times New Roman" w:hAnsi="Times New Roman"/>
          <w:sz w:val="20"/>
          <w:szCs w:val="20"/>
        </w:rPr>
        <w:t xml:space="preserve"> о проведении запроса </w:t>
      </w:r>
      <w:r w:rsidR="001721BE">
        <w:rPr>
          <w:rFonts w:ascii="Times New Roman" w:hAnsi="Times New Roman"/>
          <w:sz w:val="20"/>
          <w:szCs w:val="20"/>
        </w:rPr>
        <w:t>котировок от « 16»  марта 2021</w:t>
      </w:r>
      <w:r w:rsidRPr="005411C9">
        <w:rPr>
          <w:rFonts w:ascii="Times New Roman" w:hAnsi="Times New Roman"/>
          <w:sz w:val="20"/>
          <w:szCs w:val="20"/>
        </w:rPr>
        <w:t xml:space="preserve"> г., а также котировочную документацию к извеще</w:t>
      </w:r>
      <w:r w:rsidR="005B64EA">
        <w:rPr>
          <w:rFonts w:ascii="Times New Roman" w:hAnsi="Times New Roman"/>
          <w:sz w:val="20"/>
          <w:szCs w:val="20"/>
        </w:rPr>
        <w:t>нию №  04</w:t>
      </w:r>
      <w:r w:rsidR="001721BE">
        <w:rPr>
          <w:rFonts w:ascii="Times New Roman" w:hAnsi="Times New Roman"/>
          <w:sz w:val="20"/>
          <w:szCs w:val="20"/>
        </w:rPr>
        <w:t xml:space="preserve"> </w:t>
      </w:r>
      <w:r w:rsidRPr="005411C9">
        <w:rPr>
          <w:rFonts w:ascii="Times New Roman" w:hAnsi="Times New Roman"/>
          <w:sz w:val="20"/>
          <w:szCs w:val="20"/>
        </w:rPr>
        <w:t>о прове</w:t>
      </w:r>
      <w:r w:rsidR="001721BE">
        <w:rPr>
          <w:rFonts w:ascii="Times New Roman" w:hAnsi="Times New Roman"/>
          <w:sz w:val="20"/>
          <w:szCs w:val="20"/>
        </w:rPr>
        <w:t xml:space="preserve">дении запроса котировок от « 16 »  марта </w:t>
      </w:r>
      <w:r w:rsidRPr="005411C9">
        <w:rPr>
          <w:rFonts w:ascii="Times New Roman" w:hAnsi="Times New Roman"/>
          <w:sz w:val="20"/>
          <w:szCs w:val="20"/>
        </w:rPr>
        <w:t>20</w:t>
      </w:r>
      <w:r w:rsidR="00167917">
        <w:rPr>
          <w:rFonts w:ascii="Times New Roman" w:hAnsi="Times New Roman"/>
          <w:sz w:val="20"/>
          <w:szCs w:val="20"/>
        </w:rPr>
        <w:t>2</w:t>
      </w:r>
      <w:r w:rsidR="001721BE">
        <w:rPr>
          <w:rFonts w:ascii="Times New Roman" w:hAnsi="Times New Roman"/>
          <w:sz w:val="20"/>
          <w:szCs w:val="20"/>
        </w:rPr>
        <w:t>1</w:t>
      </w:r>
      <w:r w:rsidRPr="005411C9">
        <w:rPr>
          <w:rFonts w:ascii="Times New Roman" w:hAnsi="Times New Roman"/>
          <w:color w:val="FF0000"/>
          <w:sz w:val="20"/>
          <w:szCs w:val="20"/>
        </w:rPr>
        <w:t xml:space="preserve"> </w:t>
      </w:r>
      <w:r w:rsidRPr="00213025">
        <w:rPr>
          <w:rFonts w:ascii="Times New Roman" w:hAnsi="Times New Roman"/>
          <w:color w:val="000000" w:themeColor="text1"/>
          <w:sz w:val="20"/>
          <w:szCs w:val="20"/>
        </w:rPr>
        <w:t>г.</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действующего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5B64EA">
        <w:rPr>
          <w:rFonts w:ascii="Times New Roman" w:hAnsi="Times New Roman"/>
          <w:sz w:val="20"/>
          <w:szCs w:val="20"/>
        </w:rPr>
        <w:t>, указанные в извещении № 04</w:t>
      </w:r>
      <w:r w:rsidRPr="005411C9">
        <w:rPr>
          <w:rFonts w:ascii="Times New Roman" w:hAnsi="Times New Roman"/>
          <w:sz w:val="20"/>
          <w:szCs w:val="20"/>
        </w:rPr>
        <w:t xml:space="preserve"> о пров</w:t>
      </w:r>
      <w:r w:rsidR="00213025">
        <w:rPr>
          <w:rFonts w:ascii="Times New Roman" w:hAnsi="Times New Roman"/>
          <w:sz w:val="20"/>
          <w:szCs w:val="20"/>
        </w:rPr>
        <w:t>едении запроса котировок от «16</w:t>
      </w:r>
      <w:r w:rsidR="008A7ED3">
        <w:rPr>
          <w:rFonts w:ascii="Times New Roman" w:hAnsi="Times New Roman"/>
          <w:sz w:val="20"/>
          <w:szCs w:val="20"/>
        </w:rPr>
        <w:t>»</w:t>
      </w:r>
      <w:r w:rsidR="00213025">
        <w:rPr>
          <w:rFonts w:ascii="Times New Roman" w:hAnsi="Times New Roman"/>
          <w:sz w:val="20"/>
          <w:szCs w:val="20"/>
        </w:rPr>
        <w:t xml:space="preserve"> марта</w:t>
      </w:r>
      <w:r w:rsidR="00F31346">
        <w:rPr>
          <w:rFonts w:ascii="Times New Roman" w:hAnsi="Times New Roman"/>
          <w:sz w:val="20"/>
          <w:szCs w:val="20"/>
        </w:rPr>
        <w:t xml:space="preserve"> </w:t>
      </w:r>
      <w:r w:rsidR="00213025">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213025">
        <w:rPr>
          <w:rFonts w:ascii="Times New Roman" w:hAnsi="Times New Roman"/>
          <w:sz w:val="20"/>
          <w:szCs w:val="20"/>
        </w:rPr>
        <w:t>й докуме</w:t>
      </w:r>
      <w:r w:rsidR="005B64EA">
        <w:rPr>
          <w:rFonts w:ascii="Times New Roman" w:hAnsi="Times New Roman"/>
          <w:sz w:val="20"/>
          <w:szCs w:val="20"/>
        </w:rPr>
        <w:t>нтации к извещению № 04</w:t>
      </w:r>
      <w:r w:rsidRPr="005411C9">
        <w:rPr>
          <w:rFonts w:ascii="Times New Roman" w:hAnsi="Times New Roman"/>
          <w:sz w:val="20"/>
          <w:szCs w:val="20"/>
        </w:rPr>
        <w:t xml:space="preserve"> о прове</w:t>
      </w:r>
      <w:r w:rsidR="00011D9E">
        <w:rPr>
          <w:rFonts w:ascii="Times New Roman" w:hAnsi="Times New Roman"/>
          <w:sz w:val="20"/>
          <w:szCs w:val="20"/>
        </w:rPr>
        <w:t>дении запроса котировок от «</w:t>
      </w:r>
      <w:r w:rsidR="00213025">
        <w:rPr>
          <w:rFonts w:ascii="Times New Roman" w:hAnsi="Times New Roman"/>
          <w:sz w:val="20"/>
          <w:szCs w:val="20"/>
        </w:rPr>
        <w:t>1</w:t>
      </w:r>
      <w:r w:rsidR="00F31346">
        <w:rPr>
          <w:rFonts w:ascii="Times New Roman" w:hAnsi="Times New Roman"/>
          <w:sz w:val="20"/>
          <w:szCs w:val="20"/>
        </w:rPr>
        <w:t>6</w:t>
      </w:r>
      <w:r w:rsidR="00213025">
        <w:rPr>
          <w:rFonts w:ascii="Times New Roman" w:hAnsi="Times New Roman"/>
          <w:sz w:val="20"/>
          <w:szCs w:val="20"/>
        </w:rPr>
        <w:t>» марта</w:t>
      </w:r>
      <w:r w:rsidR="008A7ED3">
        <w:rPr>
          <w:rFonts w:ascii="Times New Roman" w:hAnsi="Times New Roman"/>
          <w:sz w:val="20"/>
          <w:szCs w:val="20"/>
        </w:rPr>
        <w:t xml:space="preserve"> </w:t>
      </w:r>
      <w:r w:rsidR="00213025">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xml:space="preserve">, телефон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r w:rsidRPr="005411C9">
        <w:rPr>
          <w:rFonts w:ascii="Times New Roman" w:hAnsi="Times New Roman"/>
          <w:b/>
          <w:i/>
          <w:iCs/>
          <w:color w:val="000000"/>
          <w:sz w:val="20"/>
          <w:szCs w:val="20"/>
          <w:shd w:val="clear" w:color="auto" w:fill="FFFFFF"/>
        </w:rPr>
        <w:t xml:space="preserve">(Если товар облагается налогом на добавленную стоимость, указывается ставка в процентах. 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 xml:space="preserve">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w:t>
      </w:r>
      <w:r w:rsidRPr="005411C9">
        <w:rPr>
          <w:rFonts w:ascii="Times New Roman" w:hAnsi="Times New Roman"/>
          <w:sz w:val="20"/>
          <w:szCs w:val="20"/>
        </w:rPr>
        <w:lastRenderedPageBreak/>
        <w:t>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213025" w:rsidRDefault="00D527E9" w:rsidP="005411C9">
      <w:pPr>
        <w:spacing w:after="0" w:line="240" w:lineRule="auto"/>
        <w:ind w:firstLine="708"/>
        <w:jc w:val="both"/>
        <w:rPr>
          <w:rFonts w:ascii="Times New Roman" w:hAnsi="Times New Roman"/>
          <w:b/>
          <w:sz w:val="20"/>
          <w:szCs w:val="20"/>
        </w:rPr>
      </w:pPr>
      <w:r w:rsidRPr="00213025">
        <w:rPr>
          <w:rFonts w:ascii="Times New Roman" w:hAnsi="Times New Roman"/>
          <w:sz w:val="20"/>
          <w:szCs w:val="20"/>
        </w:rPr>
        <w:t>8</w:t>
      </w:r>
      <w:r w:rsidRPr="00213025">
        <w:rPr>
          <w:rFonts w:ascii="Times New Roman" w:hAnsi="Times New Roman"/>
          <w:b/>
          <w:sz w:val="20"/>
          <w:szCs w:val="20"/>
        </w:rPr>
        <w:t>. Мы обязуемся, в случае принятия нашей котировочной заявки, поставить товар на условиях, указанных в извещении и</w:t>
      </w:r>
      <w:r w:rsidR="00BF6CFE">
        <w:rPr>
          <w:rFonts w:ascii="Times New Roman" w:hAnsi="Times New Roman"/>
          <w:b/>
          <w:sz w:val="20"/>
          <w:szCs w:val="20"/>
        </w:rPr>
        <w:t xml:space="preserve"> котировочной документации № 04</w:t>
      </w:r>
      <w:r w:rsidRPr="00213025">
        <w:rPr>
          <w:rFonts w:ascii="Times New Roman" w:hAnsi="Times New Roman"/>
          <w:b/>
          <w:sz w:val="20"/>
          <w:szCs w:val="20"/>
        </w:rPr>
        <w:t xml:space="preserve"> о про</w:t>
      </w:r>
      <w:r w:rsidR="00F31346" w:rsidRPr="00213025">
        <w:rPr>
          <w:rFonts w:ascii="Times New Roman" w:hAnsi="Times New Roman"/>
          <w:b/>
          <w:sz w:val="20"/>
          <w:szCs w:val="20"/>
        </w:rPr>
        <w:t>в</w:t>
      </w:r>
      <w:r w:rsidR="00213025">
        <w:rPr>
          <w:rFonts w:ascii="Times New Roman" w:hAnsi="Times New Roman"/>
          <w:b/>
          <w:sz w:val="20"/>
          <w:szCs w:val="20"/>
        </w:rPr>
        <w:t>едении запроса котировок от « 16» марта</w:t>
      </w:r>
      <w:r w:rsidR="00F31346" w:rsidRPr="00213025">
        <w:rPr>
          <w:rFonts w:ascii="Times New Roman" w:hAnsi="Times New Roman"/>
          <w:b/>
          <w:sz w:val="20"/>
          <w:szCs w:val="20"/>
        </w:rPr>
        <w:t xml:space="preserve"> </w:t>
      </w:r>
      <w:r w:rsidR="00213025">
        <w:rPr>
          <w:rFonts w:ascii="Times New Roman" w:hAnsi="Times New Roman"/>
          <w:b/>
          <w:sz w:val="20"/>
          <w:szCs w:val="20"/>
        </w:rPr>
        <w:t xml:space="preserve"> 2021</w:t>
      </w:r>
      <w:r w:rsidRPr="00213025">
        <w:rPr>
          <w:rFonts w:ascii="Times New Roman" w:hAnsi="Times New Roman"/>
          <w:b/>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Устав, ИНН, ОГРН, для физического лица: копия паспорта, ИНН) на _________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BF6CFE"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2021</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lastRenderedPageBreak/>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BF6CFE" w:rsidRDefault="00BF6CFE" w:rsidP="005411C9">
      <w:pPr>
        <w:tabs>
          <w:tab w:val="left" w:pos="3525"/>
          <w:tab w:val="left" w:pos="4294"/>
        </w:tabs>
        <w:spacing w:after="0" w:line="240" w:lineRule="auto"/>
        <w:jc w:val="right"/>
        <w:rPr>
          <w:rFonts w:ascii="Times New Roman" w:hAnsi="Times New Roman"/>
          <w:sz w:val="20"/>
          <w:szCs w:val="20"/>
        </w:rPr>
      </w:pPr>
    </w:p>
    <w:p w:rsidR="00BF6CFE" w:rsidRDefault="00BF6CFE" w:rsidP="005411C9">
      <w:pPr>
        <w:tabs>
          <w:tab w:val="left" w:pos="3525"/>
          <w:tab w:val="left" w:pos="4294"/>
        </w:tabs>
        <w:spacing w:after="0" w:line="240" w:lineRule="auto"/>
        <w:jc w:val="right"/>
        <w:rPr>
          <w:rFonts w:ascii="Times New Roman" w:hAnsi="Times New Roman"/>
          <w:sz w:val="20"/>
          <w:szCs w:val="20"/>
        </w:rPr>
      </w:pPr>
    </w:p>
    <w:p w:rsidR="00BF6CFE" w:rsidRDefault="00BF6CFE" w:rsidP="005411C9">
      <w:pPr>
        <w:tabs>
          <w:tab w:val="left" w:pos="3525"/>
          <w:tab w:val="left" w:pos="4294"/>
        </w:tabs>
        <w:spacing w:after="0" w:line="240" w:lineRule="auto"/>
        <w:jc w:val="right"/>
        <w:rPr>
          <w:rFonts w:ascii="Times New Roman" w:hAnsi="Times New Roman"/>
          <w:sz w:val="20"/>
          <w:szCs w:val="20"/>
        </w:rPr>
      </w:pPr>
    </w:p>
    <w:p w:rsidR="00BF6CFE" w:rsidRDefault="00BF6CFE" w:rsidP="005411C9">
      <w:pPr>
        <w:tabs>
          <w:tab w:val="left" w:pos="3525"/>
          <w:tab w:val="left" w:pos="4294"/>
        </w:tabs>
        <w:spacing w:after="0" w:line="240" w:lineRule="auto"/>
        <w:jc w:val="right"/>
        <w:rPr>
          <w:rFonts w:ascii="Times New Roman" w:hAnsi="Times New Roman"/>
          <w:sz w:val="20"/>
          <w:szCs w:val="20"/>
        </w:rPr>
      </w:pPr>
    </w:p>
    <w:p w:rsidR="00BF6CFE" w:rsidRDefault="00BF6CFE" w:rsidP="005411C9">
      <w:pPr>
        <w:tabs>
          <w:tab w:val="left" w:pos="3525"/>
          <w:tab w:val="left" w:pos="4294"/>
        </w:tabs>
        <w:spacing w:after="0" w:line="240" w:lineRule="auto"/>
        <w:jc w:val="right"/>
        <w:rPr>
          <w:rFonts w:ascii="Times New Roman" w:hAnsi="Times New Roman"/>
          <w:sz w:val="20"/>
          <w:szCs w:val="20"/>
        </w:rPr>
      </w:pPr>
    </w:p>
    <w:p w:rsidR="00BF6CFE" w:rsidRDefault="00BF6CFE"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D527E9" w:rsidRPr="00BF6CFE" w:rsidRDefault="00D527E9" w:rsidP="005411C9">
      <w:pPr>
        <w:tabs>
          <w:tab w:val="left" w:pos="3525"/>
          <w:tab w:val="left" w:pos="4294"/>
        </w:tabs>
        <w:spacing w:after="0" w:line="240" w:lineRule="auto"/>
        <w:jc w:val="right"/>
        <w:rPr>
          <w:rFonts w:ascii="Times New Roman" w:hAnsi="Times New Roman"/>
          <w:sz w:val="18"/>
          <w:szCs w:val="18"/>
        </w:rPr>
      </w:pPr>
      <w:r w:rsidRPr="00BF6CFE">
        <w:rPr>
          <w:rFonts w:ascii="Times New Roman" w:hAnsi="Times New Roman"/>
          <w:sz w:val="18"/>
          <w:szCs w:val="18"/>
        </w:rPr>
        <w:t>Приложение №</w:t>
      </w:r>
      <w:r w:rsidR="008C1F21" w:rsidRPr="00BF6CFE">
        <w:rPr>
          <w:rFonts w:ascii="Times New Roman" w:hAnsi="Times New Roman"/>
          <w:sz w:val="18"/>
          <w:szCs w:val="18"/>
        </w:rPr>
        <w:t xml:space="preserve"> </w:t>
      </w:r>
      <w:r w:rsidRPr="00BF6CFE">
        <w:rPr>
          <w:rFonts w:ascii="Times New Roman" w:hAnsi="Times New Roman"/>
          <w:sz w:val="18"/>
          <w:szCs w:val="18"/>
        </w:rPr>
        <w:t>4</w:t>
      </w:r>
    </w:p>
    <w:p w:rsidR="00D527E9" w:rsidRPr="00BF6CFE" w:rsidRDefault="00D527E9" w:rsidP="00BF6CFE">
      <w:pPr>
        <w:tabs>
          <w:tab w:val="left" w:pos="3525"/>
          <w:tab w:val="left" w:pos="4294"/>
        </w:tabs>
        <w:spacing w:after="0" w:line="240" w:lineRule="auto"/>
        <w:jc w:val="right"/>
        <w:rPr>
          <w:rFonts w:ascii="Times New Roman" w:hAnsi="Times New Roman"/>
          <w:b/>
          <w:sz w:val="18"/>
          <w:szCs w:val="18"/>
        </w:rPr>
      </w:pPr>
      <w:r w:rsidRPr="00BF6CFE">
        <w:rPr>
          <w:rFonts w:ascii="Times New Roman" w:hAnsi="Times New Roman"/>
          <w:sz w:val="18"/>
          <w:szCs w:val="18"/>
        </w:rPr>
        <w:t>к котировочной документации</w:t>
      </w:r>
    </w:p>
    <w:p w:rsidR="00BF6CFE" w:rsidRDefault="00BF6CFE" w:rsidP="00BF6CFE">
      <w:pPr>
        <w:tabs>
          <w:tab w:val="left" w:pos="3525"/>
          <w:tab w:val="left" w:pos="4294"/>
        </w:tabs>
        <w:spacing w:after="0" w:line="240" w:lineRule="auto"/>
        <w:jc w:val="right"/>
        <w:rPr>
          <w:rFonts w:ascii="Times New Roman" w:hAnsi="Times New Roman"/>
          <w:b/>
          <w:sz w:val="20"/>
          <w:szCs w:val="20"/>
        </w:rPr>
      </w:pPr>
    </w:p>
    <w:p w:rsidR="00BF6CFE" w:rsidRDefault="00BF6CFE" w:rsidP="00BF6CFE">
      <w:pPr>
        <w:tabs>
          <w:tab w:val="left" w:pos="3525"/>
          <w:tab w:val="left" w:pos="4294"/>
        </w:tabs>
        <w:spacing w:after="0" w:line="240" w:lineRule="auto"/>
        <w:jc w:val="right"/>
        <w:rPr>
          <w:rFonts w:ascii="Times New Roman" w:hAnsi="Times New Roman"/>
          <w:b/>
          <w:sz w:val="20"/>
          <w:szCs w:val="20"/>
        </w:rPr>
      </w:pPr>
    </w:p>
    <w:p w:rsidR="00BF6CFE" w:rsidRDefault="00BF6CFE" w:rsidP="00BF6CFE">
      <w:pPr>
        <w:tabs>
          <w:tab w:val="left" w:pos="3525"/>
          <w:tab w:val="left" w:pos="4294"/>
        </w:tabs>
        <w:spacing w:after="0" w:line="240" w:lineRule="auto"/>
        <w:jc w:val="right"/>
        <w:rPr>
          <w:rFonts w:ascii="Times New Roman" w:hAnsi="Times New Roman"/>
          <w:b/>
          <w:sz w:val="20"/>
          <w:szCs w:val="20"/>
        </w:rPr>
      </w:pPr>
    </w:p>
    <w:p w:rsidR="00BF6CFE" w:rsidRPr="005411C9" w:rsidRDefault="00BF6CFE" w:rsidP="00BF6CFE">
      <w:pPr>
        <w:tabs>
          <w:tab w:val="left" w:pos="3525"/>
          <w:tab w:val="left" w:pos="4294"/>
        </w:tabs>
        <w:spacing w:after="0" w:line="240" w:lineRule="auto"/>
        <w:jc w:val="right"/>
        <w:rPr>
          <w:rFonts w:ascii="Times New Roman" w:hAnsi="Times New Roman"/>
          <w:sz w:val="20"/>
          <w:szCs w:val="20"/>
        </w:rPr>
      </w:pPr>
    </w:p>
    <w:p w:rsidR="00D527E9" w:rsidRPr="005411C9" w:rsidRDefault="00C40DDA" w:rsidP="005411C9">
      <w:pPr>
        <w:spacing w:after="0" w:line="240" w:lineRule="auto"/>
        <w:jc w:val="center"/>
        <w:outlineLvl w:val="0"/>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Надпись 217" o:spid="_x0000_s1026" type="#_x0000_t202" style="position:absolute;left:0;text-align:left;margin-left:26745.3pt;margin-top:31pt;width:493.5pt;height:363.7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803F7A" w:rsidRDefault="00803F7A" w:rsidP="00D527E9"/>
                <w:p w:rsidR="00803F7A" w:rsidRDefault="00803F7A" w:rsidP="00D527E9">
                  <w:pPr>
                    <w:rPr>
                      <w:b/>
                    </w:rPr>
                  </w:pPr>
                </w:p>
                <w:p w:rsidR="00803F7A" w:rsidRDefault="00803F7A" w:rsidP="00D527E9">
                  <w:pPr>
                    <w:rPr>
                      <w:b/>
                    </w:rPr>
                  </w:pPr>
                </w:p>
                <w:p w:rsidR="00803F7A" w:rsidRDefault="00803F7A" w:rsidP="00D527E9">
                  <w:pPr>
                    <w:rPr>
                      <w:b/>
                    </w:rPr>
                  </w:pPr>
                </w:p>
                <w:p w:rsidR="00803F7A" w:rsidRDefault="00803F7A" w:rsidP="00D527E9">
                  <w:pPr>
                    <w:rPr>
                      <w:b/>
                    </w:rPr>
                  </w:pPr>
                </w:p>
                <w:p w:rsidR="00803F7A" w:rsidRDefault="00803F7A" w:rsidP="00D527E9">
                  <w:pPr>
                    <w:rPr>
                      <w:b/>
                    </w:rPr>
                  </w:pPr>
                </w:p>
                <w:p w:rsidR="00803F7A" w:rsidRDefault="00803F7A" w:rsidP="00D527E9">
                  <w:pPr>
                    <w:rPr>
                      <w:b/>
                    </w:rPr>
                  </w:pPr>
                </w:p>
                <w:p w:rsidR="00803F7A" w:rsidRDefault="00803F7A" w:rsidP="00D527E9">
                  <w:pPr>
                    <w:rPr>
                      <w:b/>
                    </w:rPr>
                  </w:pPr>
                </w:p>
                <w:p w:rsidR="00803F7A" w:rsidRPr="00090D40" w:rsidRDefault="00803F7A" w:rsidP="00D527E9">
                  <w:r w:rsidRPr="000C7162">
                    <w:rPr>
                      <w:b/>
                    </w:rPr>
                    <w:t xml:space="preserve">Заявка на участие в запросе </w:t>
                  </w:r>
                  <w:r w:rsidRPr="00090D40">
                    <w:rPr>
                      <w:b/>
                    </w:rPr>
                    <w:t>котировок</w:t>
                  </w:r>
                  <w:r w:rsidRPr="00090D40">
                    <w:t xml:space="preserve"> на поставку </w:t>
                  </w:r>
                  <w:r>
                    <w:t xml:space="preserve"> </w:t>
                  </w:r>
                  <w:r w:rsidRPr="00090D40">
                    <w:t xml:space="preserve"> </w:t>
                  </w:r>
                  <w:r>
                    <w:t>______________________________</w:t>
                  </w:r>
                </w:p>
                <w:p w:rsidR="00803F7A" w:rsidRDefault="00803F7A" w:rsidP="00D527E9">
                  <w:pPr>
                    <w:jc w:val="center"/>
                  </w:pPr>
                </w:p>
                <w:p w:rsidR="00803F7A" w:rsidRPr="00090D40" w:rsidRDefault="00803F7A"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04  от 16 марта 2021</w:t>
                  </w:r>
                  <w:r w:rsidRPr="00090D40">
                    <w:rPr>
                      <w:b/>
                      <w:sz w:val="28"/>
                      <w:szCs w:val="28"/>
                    </w:rPr>
                    <w:t xml:space="preserve"> г.</w:t>
                  </w:r>
                </w:p>
                <w:p w:rsidR="00803F7A" w:rsidRDefault="00803F7A" w:rsidP="00D527E9">
                  <w:pPr>
                    <w:rPr>
                      <w:b/>
                    </w:rPr>
                  </w:pPr>
                  <w:r w:rsidRPr="000C7162">
                    <w:rPr>
                      <w:b/>
                    </w:rPr>
                    <w:t xml:space="preserve">Полное наименование участника запроса котировок: </w:t>
                  </w:r>
                </w:p>
                <w:p w:rsidR="00803F7A" w:rsidRDefault="00803F7A" w:rsidP="00D527E9">
                  <w:pPr>
                    <w:rPr>
                      <w:b/>
                    </w:rPr>
                  </w:pPr>
                </w:p>
                <w:p w:rsidR="00803F7A" w:rsidRDefault="00803F7A" w:rsidP="00D527E9">
                  <w:r>
                    <w:rPr>
                      <w:highlight w:val="yellow"/>
                    </w:rPr>
                    <w:t>_</w:t>
                  </w:r>
                  <w:r w:rsidRPr="00813D86">
                    <w:rPr>
                      <w:highlight w:val="yellow"/>
                    </w:rPr>
                    <w:t>_____________________________________________________________</w:t>
                  </w:r>
                  <w:r>
                    <w:rPr>
                      <w:highlight w:val="yellow"/>
                    </w:rPr>
                    <w:t>_________________</w:t>
                  </w:r>
                </w:p>
                <w:p w:rsidR="00803F7A" w:rsidRDefault="00803F7A" w:rsidP="00D527E9"/>
                <w:p w:rsidR="00803F7A" w:rsidRDefault="00803F7A" w:rsidP="00D527E9">
                  <w:pPr>
                    <w:rPr>
                      <w:b/>
                    </w:rPr>
                  </w:pPr>
                  <w:r w:rsidRPr="000C7162">
                    <w:rPr>
                      <w:b/>
                    </w:rPr>
                    <w:t>Юридический адрес и ИНН участника запроса котировок:</w:t>
                  </w:r>
                </w:p>
                <w:p w:rsidR="00803F7A" w:rsidRDefault="00803F7A" w:rsidP="00D527E9">
                  <w:pPr>
                    <w:rPr>
                      <w:b/>
                    </w:rPr>
                  </w:pPr>
                </w:p>
                <w:p w:rsidR="00803F7A" w:rsidRDefault="00803F7A"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Pr>
          <w:rFonts w:ascii="Times New Roman" w:hAnsi="Times New Roman"/>
          <w:noProof/>
          <w:sz w:val="20"/>
          <w:szCs w:val="20"/>
        </w:rPr>
        <w:pict>
          <v:shape id="Надпись 1" o:spid="_x0000_s1027" type="#_x0000_t202" style="position:absolute;left:0;text-align:left;margin-left:9399.3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803F7A" w:rsidRPr="000D365D" w:rsidRDefault="00803F7A" w:rsidP="00D527E9">
                  <w:pPr>
                    <w:jc w:val="center"/>
                    <w:rPr>
                      <w:b/>
                    </w:rPr>
                  </w:pPr>
                  <w:r w:rsidRPr="000D365D">
                    <w:rPr>
                      <w:b/>
                    </w:rPr>
                    <w:t>Заявка поступила:</w:t>
                  </w:r>
                </w:p>
                <w:p w:rsidR="00803F7A" w:rsidRPr="000D365D" w:rsidRDefault="00803F7A" w:rsidP="00D527E9">
                  <w:pPr>
                    <w:jc w:val="center"/>
                    <w:rPr>
                      <w:b/>
                    </w:rPr>
                  </w:pPr>
                  <w:r>
                    <w:rPr>
                      <w:b/>
                    </w:rPr>
                    <w:t>«_____» ____________ 2021</w:t>
                  </w:r>
                  <w:r w:rsidRPr="000D365D">
                    <w:rPr>
                      <w:b/>
                    </w:rPr>
                    <w:t xml:space="preserve"> г.</w:t>
                  </w:r>
                </w:p>
                <w:p w:rsidR="00803F7A" w:rsidRPr="000D365D" w:rsidRDefault="00803F7A" w:rsidP="00D527E9">
                  <w:pPr>
                    <w:jc w:val="center"/>
                    <w:rPr>
                      <w:b/>
                    </w:rPr>
                  </w:pPr>
                  <w:r w:rsidRPr="000D365D">
                    <w:rPr>
                      <w:b/>
                    </w:rPr>
                    <w:t>в ____ часов ______ минут</w:t>
                  </w:r>
                </w:p>
                <w:p w:rsidR="00803F7A" w:rsidRDefault="00803F7A" w:rsidP="00D527E9">
                  <w:pPr>
                    <w:jc w:val="center"/>
                    <w:rPr>
                      <w:b/>
                    </w:rPr>
                  </w:pPr>
                  <w:r w:rsidRPr="000D365D">
                    <w:rPr>
                      <w:b/>
                    </w:rPr>
                    <w:t>(время местное)</w:t>
                  </w:r>
                </w:p>
                <w:p w:rsidR="00803F7A" w:rsidRDefault="00803F7A" w:rsidP="00D527E9">
                  <w:pPr>
                    <w:jc w:val="center"/>
                    <w:rPr>
                      <w:sz w:val="18"/>
                      <w:szCs w:val="18"/>
                    </w:rPr>
                  </w:pPr>
                </w:p>
                <w:p w:rsidR="00803F7A" w:rsidRPr="000D365D" w:rsidRDefault="00803F7A" w:rsidP="00D527E9">
                  <w:pPr>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BF6CFE" w:rsidRDefault="00D51F6B" w:rsidP="00D51F6B">
      <w:pPr>
        <w:tabs>
          <w:tab w:val="left" w:pos="3525"/>
          <w:tab w:val="left" w:pos="4294"/>
        </w:tabs>
        <w:spacing w:after="0" w:line="240" w:lineRule="auto"/>
        <w:jc w:val="right"/>
        <w:rPr>
          <w:rFonts w:ascii="Times New Roman" w:hAnsi="Times New Roman"/>
          <w:sz w:val="18"/>
          <w:szCs w:val="18"/>
        </w:rPr>
      </w:pPr>
      <w:r w:rsidRPr="00BF6CFE">
        <w:rPr>
          <w:rFonts w:ascii="Times New Roman" w:hAnsi="Times New Roman"/>
          <w:sz w:val="18"/>
          <w:szCs w:val="18"/>
        </w:rPr>
        <w:t>Приложение № 5</w:t>
      </w:r>
    </w:p>
    <w:p w:rsidR="00D51F6B" w:rsidRPr="00BF6CFE" w:rsidRDefault="00D51F6B" w:rsidP="00D51F6B">
      <w:pPr>
        <w:tabs>
          <w:tab w:val="left" w:pos="3525"/>
          <w:tab w:val="left" w:pos="4294"/>
        </w:tabs>
        <w:spacing w:after="0" w:line="240" w:lineRule="auto"/>
        <w:jc w:val="right"/>
        <w:rPr>
          <w:rFonts w:ascii="Times New Roman" w:hAnsi="Times New Roman"/>
          <w:b/>
          <w:sz w:val="18"/>
          <w:szCs w:val="18"/>
        </w:rPr>
      </w:pPr>
      <w:r w:rsidRPr="00BF6CFE">
        <w:rPr>
          <w:rFonts w:ascii="Times New Roman" w:hAnsi="Times New Roman"/>
          <w:sz w:val="18"/>
          <w:szCs w:val="18"/>
        </w:rPr>
        <w:t>к котировочной документации</w:t>
      </w:r>
    </w:p>
    <w:p w:rsidR="00D51F6B" w:rsidRPr="00901C67"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901C67" w:rsidRPr="00901C67" w:rsidRDefault="00901C67" w:rsidP="00901C67">
      <w:pPr>
        <w:pStyle w:val="ConsTitle"/>
        <w:widowControl/>
        <w:jc w:val="center"/>
        <w:rPr>
          <w:rFonts w:ascii="Times New Roman" w:hAnsi="Times New Roman"/>
          <w:sz w:val="20"/>
        </w:rPr>
      </w:pPr>
      <w:r w:rsidRPr="00901C67">
        <w:rPr>
          <w:rFonts w:ascii="Times New Roman" w:hAnsi="Times New Roman"/>
          <w:sz w:val="20"/>
        </w:rPr>
        <w:t xml:space="preserve">Договор </w:t>
      </w:r>
    </w:p>
    <w:p w:rsidR="00901C67" w:rsidRPr="00901C67" w:rsidRDefault="00901C67" w:rsidP="00901C67">
      <w:pPr>
        <w:pStyle w:val="ConsTitle"/>
        <w:widowControl/>
        <w:jc w:val="center"/>
        <w:rPr>
          <w:rFonts w:ascii="Times New Roman" w:hAnsi="Times New Roman"/>
          <w:sz w:val="20"/>
        </w:rPr>
      </w:pPr>
      <w:r w:rsidRPr="00901C67">
        <w:rPr>
          <w:rFonts w:ascii="Times New Roman" w:hAnsi="Times New Roman"/>
          <w:sz w:val="20"/>
        </w:rPr>
        <w:t>поставки расходных медицинских материалов</w:t>
      </w:r>
    </w:p>
    <w:p w:rsidR="00901C67" w:rsidRPr="00901C67" w:rsidRDefault="00901C67" w:rsidP="00901C67">
      <w:pPr>
        <w:pStyle w:val="ConsTitle"/>
        <w:widowControl/>
        <w:tabs>
          <w:tab w:val="left" w:pos="1620"/>
        </w:tabs>
        <w:jc w:val="center"/>
        <w:rPr>
          <w:rFonts w:ascii="Times New Roman" w:hAnsi="Times New Roman"/>
          <w:sz w:val="20"/>
        </w:rPr>
      </w:pPr>
    </w:p>
    <w:p w:rsidR="00901C67" w:rsidRPr="00901C67" w:rsidRDefault="00901C67" w:rsidP="00901C67">
      <w:pPr>
        <w:pStyle w:val="ConsNonformat"/>
        <w:widowControl/>
        <w:rPr>
          <w:rFonts w:ascii="Times New Roman" w:hAnsi="Times New Roman"/>
        </w:rPr>
      </w:pPr>
      <w:r>
        <w:rPr>
          <w:rFonts w:ascii="Times New Roman" w:hAnsi="Times New Roman"/>
        </w:rPr>
        <w:t>п. Чернышевск                                                                                                                                     «___» _________ 2021</w:t>
      </w:r>
      <w:r w:rsidRPr="00901C67">
        <w:rPr>
          <w:rFonts w:ascii="Times New Roman" w:eastAsia="Calibri" w:hAnsi="Times New Roman"/>
        </w:rPr>
        <w:t xml:space="preserve"> г.</w:t>
      </w:r>
    </w:p>
    <w:p w:rsidR="00901C67" w:rsidRPr="00901C67" w:rsidRDefault="00901C67" w:rsidP="00901C67">
      <w:pPr>
        <w:jc w:val="both"/>
        <w:rPr>
          <w:rFonts w:ascii="Times New Roman" w:hAnsi="Times New Roman"/>
          <w:sz w:val="20"/>
          <w:szCs w:val="20"/>
        </w:rPr>
      </w:pPr>
    </w:p>
    <w:p w:rsidR="00901C67" w:rsidRPr="00901C67" w:rsidRDefault="00901C67" w:rsidP="00901C67">
      <w:pPr>
        <w:ind w:firstLine="708"/>
        <w:jc w:val="both"/>
        <w:rPr>
          <w:rFonts w:ascii="Times New Roman" w:hAnsi="Times New Roman"/>
          <w:sz w:val="20"/>
          <w:szCs w:val="20"/>
        </w:rPr>
      </w:pPr>
      <w:r w:rsidRPr="00901C67">
        <w:rPr>
          <w:rFonts w:ascii="Times New Roman" w:hAnsi="Times New Roman"/>
          <w:b/>
          <w:sz w:val="20"/>
          <w:szCs w:val="20"/>
        </w:rPr>
        <w:t>Частное учреждение здравоохранения «</w:t>
      </w:r>
      <w:r>
        <w:rPr>
          <w:rFonts w:ascii="Times New Roman" w:hAnsi="Times New Roman"/>
          <w:b/>
          <w:sz w:val="20"/>
          <w:szCs w:val="20"/>
        </w:rPr>
        <w:t>РЖД-Медицина» пгт. Чернышевск</w:t>
      </w:r>
      <w:r w:rsidRPr="00901C67">
        <w:rPr>
          <w:rFonts w:ascii="Times New Roman" w:hAnsi="Times New Roman"/>
          <w:b/>
          <w:sz w:val="20"/>
          <w:szCs w:val="20"/>
        </w:rPr>
        <w:t>»</w:t>
      </w:r>
      <w:r>
        <w:rPr>
          <w:rFonts w:ascii="Times New Roman" w:hAnsi="Times New Roman"/>
          <w:b/>
          <w:sz w:val="20"/>
          <w:szCs w:val="20"/>
        </w:rPr>
        <w:t xml:space="preserve"> (ЧУЗ  «РЖД-Медицина»</w:t>
      </w:r>
      <w:r w:rsidR="00B80C6C">
        <w:rPr>
          <w:rFonts w:ascii="Times New Roman" w:hAnsi="Times New Roman"/>
          <w:b/>
          <w:sz w:val="20"/>
          <w:szCs w:val="20"/>
        </w:rPr>
        <w:t xml:space="preserve"> </w:t>
      </w:r>
      <w:r>
        <w:rPr>
          <w:rFonts w:ascii="Times New Roman" w:hAnsi="Times New Roman"/>
          <w:b/>
          <w:sz w:val="20"/>
          <w:szCs w:val="20"/>
        </w:rPr>
        <w:t xml:space="preserve">пгт.Чернышевск </w:t>
      </w:r>
      <w:r w:rsidRPr="00901C67">
        <w:rPr>
          <w:rFonts w:ascii="Times New Roman" w:hAnsi="Times New Roman"/>
          <w:b/>
          <w:sz w:val="20"/>
          <w:szCs w:val="20"/>
        </w:rPr>
        <w:t>»)</w:t>
      </w:r>
      <w:r w:rsidRPr="00901C67">
        <w:rPr>
          <w:rFonts w:ascii="Times New Roman" w:hAnsi="Times New Roman"/>
          <w:sz w:val="20"/>
          <w:szCs w:val="20"/>
        </w:rPr>
        <w:t xml:space="preserve">, именуемое далее </w:t>
      </w:r>
      <w:r w:rsidRPr="00901C67">
        <w:rPr>
          <w:rFonts w:ascii="Times New Roman" w:hAnsi="Times New Roman"/>
          <w:b/>
          <w:sz w:val="20"/>
          <w:szCs w:val="20"/>
        </w:rPr>
        <w:t>«Покупатель»</w:t>
      </w:r>
      <w:r w:rsidRPr="00901C67">
        <w:rPr>
          <w:rFonts w:ascii="Times New Roman" w:hAnsi="Times New Roman"/>
          <w:sz w:val="20"/>
          <w:szCs w:val="20"/>
        </w:rPr>
        <w:t xml:space="preserve">, в лице </w:t>
      </w:r>
      <w:r>
        <w:rPr>
          <w:rFonts w:ascii="Times New Roman" w:hAnsi="Times New Roman"/>
          <w:sz w:val="20"/>
          <w:szCs w:val="20"/>
        </w:rPr>
        <w:t>главного врача</w:t>
      </w:r>
      <w:r w:rsidRPr="00901C67">
        <w:rPr>
          <w:rFonts w:ascii="Times New Roman" w:hAnsi="Times New Roman"/>
          <w:sz w:val="20"/>
          <w:szCs w:val="20"/>
        </w:rPr>
        <w:t xml:space="preserve">, действующего на основании Устава, с одной стороны, и ________________ именуемое далее </w:t>
      </w:r>
      <w:r w:rsidRPr="00901C67">
        <w:rPr>
          <w:rFonts w:ascii="Times New Roman" w:hAnsi="Times New Roman"/>
          <w:b/>
          <w:sz w:val="20"/>
          <w:szCs w:val="20"/>
        </w:rPr>
        <w:t>«Поставщик»</w:t>
      </w:r>
      <w:r w:rsidRPr="00901C67">
        <w:rPr>
          <w:rFonts w:ascii="Times New Roman" w:hAnsi="Times New Roman"/>
          <w:sz w:val="20"/>
          <w:szCs w:val="20"/>
        </w:rPr>
        <w:t xml:space="preserve">, в лице ____________, действующего на основании </w:t>
      </w:r>
      <w:r w:rsidRPr="00901C67">
        <w:rPr>
          <w:rFonts w:ascii="Times New Roman" w:hAnsi="Times New Roman"/>
          <w:color w:val="000000"/>
          <w:sz w:val="20"/>
          <w:szCs w:val="20"/>
        </w:rPr>
        <w:t>________________</w:t>
      </w:r>
      <w:r w:rsidRPr="00901C67">
        <w:rPr>
          <w:rFonts w:ascii="Times New Roman" w:hAnsi="Times New Roman"/>
          <w:sz w:val="20"/>
          <w:szCs w:val="20"/>
        </w:rPr>
        <w:t>, с другой стороны, именуемые далее «Стороны», заключили настоящий Договор о нижеследующем:</w:t>
      </w:r>
    </w:p>
    <w:p w:rsidR="00901C67" w:rsidRPr="00901C67" w:rsidRDefault="00901C67" w:rsidP="00901C67">
      <w:pPr>
        <w:pStyle w:val="ConsNonformat"/>
        <w:widowControl/>
        <w:jc w:val="center"/>
        <w:rPr>
          <w:rFonts w:ascii="Times New Roman" w:hAnsi="Times New Roman"/>
          <w:b/>
        </w:rPr>
      </w:pPr>
      <w:r w:rsidRPr="00901C67">
        <w:rPr>
          <w:rFonts w:ascii="Times New Roman" w:hAnsi="Times New Roman"/>
          <w:b/>
        </w:rPr>
        <w:t>1. Предмет Договора</w:t>
      </w:r>
    </w:p>
    <w:p w:rsidR="00901C67" w:rsidRPr="00901C67" w:rsidRDefault="00901C67" w:rsidP="00901C67">
      <w:pPr>
        <w:pStyle w:val="24"/>
        <w:ind w:left="0" w:firstLine="720"/>
        <w:jc w:val="both"/>
      </w:pPr>
      <w:r w:rsidRPr="00901C67">
        <w:t>1.1. Поставщик обязуется</w:t>
      </w:r>
      <w:r w:rsidRPr="00901C67">
        <w:rPr>
          <w:iCs/>
        </w:rPr>
        <w:t xml:space="preserve"> передать Покупателю в установленный настоящим Договором срок ____________________________ (</w:t>
      </w:r>
      <w:r w:rsidRPr="00901C67">
        <w:t>далее – Товар) в соответствии со Спецификацией (Приложение №1), а Покупатель обязуется принять и оплатить Товар.</w:t>
      </w:r>
    </w:p>
    <w:p w:rsidR="00901C67" w:rsidRPr="00901C67" w:rsidRDefault="00901C67" w:rsidP="00901C67">
      <w:pPr>
        <w:pStyle w:val="Standard"/>
        <w:ind w:firstLine="720"/>
        <w:jc w:val="both"/>
        <w:rPr>
          <w:sz w:val="20"/>
          <w:szCs w:val="20"/>
        </w:rPr>
      </w:pPr>
      <w:r w:rsidRPr="00901C67">
        <w:rPr>
          <w:sz w:val="20"/>
          <w:szCs w:val="20"/>
        </w:rPr>
        <w:t xml:space="preserve">1.2. Срок поставки Товара: </w:t>
      </w:r>
    </w:p>
    <w:p w:rsidR="006E06A6"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Срок исполнения каждой заявки не должен составлять более 7 календарных дней с момента получения Поставщиком заявки Покупателя, при условии наличия Товара на складе Поставщика, при отсутствии - в срок не позднее 60 (шестидесяти)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системе заказов «Электронный ордер». </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1.3.П</w:t>
      </w:r>
      <w:r>
        <w:rPr>
          <w:rFonts w:ascii="Times New Roman" w:hAnsi="Times New Roman"/>
          <w:sz w:val="20"/>
          <w:szCs w:val="20"/>
        </w:rPr>
        <w:t>оставка Товара осуществляется  по адресу: 673460</w:t>
      </w:r>
      <w:r w:rsidRPr="00901C67">
        <w:rPr>
          <w:rFonts w:ascii="Times New Roman" w:hAnsi="Times New Roman"/>
          <w:sz w:val="20"/>
          <w:szCs w:val="20"/>
        </w:rPr>
        <w:t>, Забайкальски</w:t>
      </w:r>
      <w:r>
        <w:rPr>
          <w:rFonts w:ascii="Times New Roman" w:hAnsi="Times New Roman"/>
          <w:sz w:val="20"/>
          <w:szCs w:val="20"/>
        </w:rPr>
        <w:t>й край, п. Чернышевск ул. Калинина,32 корпус 1</w:t>
      </w:r>
    </w:p>
    <w:p w:rsidR="00901C67" w:rsidRPr="00901C67" w:rsidRDefault="00901C67" w:rsidP="00901C67">
      <w:pPr>
        <w:pStyle w:val="Standard"/>
        <w:jc w:val="both"/>
        <w:rPr>
          <w:b/>
          <w:sz w:val="20"/>
          <w:szCs w:val="20"/>
        </w:rPr>
      </w:pPr>
      <w:r w:rsidRPr="00901C67">
        <w:rPr>
          <w:sz w:val="20"/>
          <w:szCs w:val="20"/>
        </w:rPr>
        <w:tab/>
      </w:r>
    </w:p>
    <w:p w:rsidR="00901C67" w:rsidRPr="00901C67" w:rsidRDefault="00901C67" w:rsidP="00901C67">
      <w:pPr>
        <w:pStyle w:val="Standard"/>
        <w:jc w:val="center"/>
        <w:rPr>
          <w:b/>
          <w:sz w:val="20"/>
          <w:szCs w:val="20"/>
        </w:rPr>
      </w:pPr>
      <w:r w:rsidRPr="00901C67">
        <w:rPr>
          <w:b/>
          <w:sz w:val="20"/>
          <w:szCs w:val="20"/>
        </w:rPr>
        <w:t>2. Стоимость и порядок оплаты</w:t>
      </w:r>
    </w:p>
    <w:p w:rsidR="00901C67" w:rsidRPr="00901C67" w:rsidRDefault="00901C67" w:rsidP="006E06A6">
      <w:pPr>
        <w:spacing w:after="0" w:line="240" w:lineRule="auto"/>
        <w:ind w:firstLine="720"/>
        <w:jc w:val="both"/>
        <w:rPr>
          <w:rFonts w:ascii="Times New Roman" w:hAnsi="Times New Roman"/>
          <w:i/>
          <w:sz w:val="20"/>
          <w:szCs w:val="20"/>
        </w:rPr>
      </w:pPr>
      <w:r w:rsidRPr="00901C67">
        <w:rPr>
          <w:rFonts w:ascii="Times New Roman" w:hAnsi="Times New Roman"/>
          <w:sz w:val="20"/>
          <w:szCs w:val="20"/>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901C67">
        <w:rPr>
          <w:rFonts w:ascii="Times New Roman" w:hAnsi="Times New Roman"/>
          <w:i/>
          <w:sz w:val="20"/>
          <w:szCs w:val="20"/>
        </w:rPr>
        <w:t>или НДС не облагается на основании_____________________).</w:t>
      </w:r>
    </w:p>
    <w:p w:rsidR="00901C67" w:rsidRPr="00901C67" w:rsidRDefault="00901C67" w:rsidP="006E06A6">
      <w:pPr>
        <w:spacing w:after="0" w:line="240" w:lineRule="auto"/>
        <w:ind w:right="-2" w:firstLine="708"/>
        <w:jc w:val="both"/>
        <w:rPr>
          <w:rFonts w:ascii="Times New Roman" w:hAnsi="Times New Roman"/>
          <w:b/>
          <w:sz w:val="20"/>
          <w:szCs w:val="20"/>
        </w:rPr>
      </w:pPr>
      <w:r w:rsidRPr="00901C67">
        <w:rPr>
          <w:rFonts w:ascii="Times New Roman" w:hAnsi="Times New Roman"/>
          <w:b/>
          <w:sz w:val="20"/>
          <w:szCs w:val="20"/>
        </w:rPr>
        <w:t>Стоимость товара является фиксированной и изменению в течение срока действия договора не подлежит.</w:t>
      </w:r>
    </w:p>
    <w:p w:rsidR="00901C67" w:rsidRPr="00901C67" w:rsidRDefault="00901C67" w:rsidP="006E06A6">
      <w:pPr>
        <w:spacing w:after="0" w:line="240" w:lineRule="auto"/>
        <w:ind w:firstLine="720"/>
        <w:jc w:val="both"/>
        <w:rPr>
          <w:rFonts w:ascii="Times New Roman" w:hAnsi="Times New Roman"/>
          <w:sz w:val="20"/>
          <w:szCs w:val="20"/>
        </w:rPr>
      </w:pPr>
      <w:r w:rsidRPr="00901C67">
        <w:rPr>
          <w:rFonts w:ascii="Times New Roman" w:hAnsi="Times New Roman"/>
          <w:sz w:val="20"/>
          <w:szCs w:val="20"/>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901C67" w:rsidRPr="00901C67" w:rsidRDefault="00901C67" w:rsidP="006E06A6">
      <w:pPr>
        <w:pStyle w:val="Standard"/>
        <w:ind w:firstLine="709"/>
        <w:jc w:val="both"/>
        <w:rPr>
          <w:i/>
          <w:sz w:val="20"/>
          <w:szCs w:val="20"/>
        </w:rPr>
      </w:pPr>
      <w:r w:rsidRPr="00901C67">
        <w:rPr>
          <w:i/>
          <w:sz w:val="20"/>
          <w:szCs w:val="20"/>
        </w:rPr>
        <w:t>Оплата Товара производится Покупателем в течение 60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01C67" w:rsidRPr="00901C67" w:rsidRDefault="00901C67" w:rsidP="006E06A6">
      <w:pPr>
        <w:spacing w:after="0" w:line="240" w:lineRule="auto"/>
        <w:ind w:firstLine="720"/>
        <w:jc w:val="both"/>
        <w:rPr>
          <w:rFonts w:ascii="Times New Roman" w:hAnsi="Times New Roman"/>
          <w:sz w:val="20"/>
          <w:szCs w:val="20"/>
        </w:rPr>
      </w:pPr>
      <w:r w:rsidRPr="00901C67">
        <w:rPr>
          <w:rFonts w:ascii="Times New Roman" w:hAnsi="Times New Roman"/>
          <w:sz w:val="20"/>
          <w:szCs w:val="20"/>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01C67" w:rsidRPr="00232C82"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2.4. В случае существенных изменений факторов, влияющих на формирование стоимости Товара по настоящему Договору, а также на сроки и порядок осуществления расчетов по настоящему Договору, Стороны вправе требовать пересмотра стоимости Товара и условий расчетов. Указанные изменения оформляются Сторонами дополнительными соглашениями к настоящему Договору.</w:t>
      </w:r>
    </w:p>
    <w:p w:rsidR="006E06A6" w:rsidRPr="00232C82" w:rsidRDefault="006E06A6" w:rsidP="006E06A6">
      <w:pPr>
        <w:spacing w:after="0" w:line="240" w:lineRule="auto"/>
        <w:ind w:firstLine="709"/>
        <w:jc w:val="both"/>
        <w:rPr>
          <w:rFonts w:ascii="Times New Roman" w:hAnsi="Times New Roman"/>
          <w:sz w:val="20"/>
          <w:szCs w:val="20"/>
        </w:rPr>
      </w:pPr>
    </w:p>
    <w:p w:rsidR="00901C67" w:rsidRPr="00901C67" w:rsidRDefault="00901C67" w:rsidP="00901C67">
      <w:pPr>
        <w:pStyle w:val="ConsNormal"/>
        <w:ind w:firstLine="0"/>
        <w:jc w:val="center"/>
        <w:rPr>
          <w:rFonts w:ascii="Times New Roman" w:hAnsi="Times New Roman"/>
          <w:b/>
          <w:sz w:val="20"/>
        </w:rPr>
      </w:pPr>
      <w:r w:rsidRPr="00901C67">
        <w:rPr>
          <w:rFonts w:ascii="Times New Roman" w:hAnsi="Times New Roman"/>
          <w:b/>
          <w:sz w:val="20"/>
        </w:rPr>
        <w:t>3.  Права и обязанности Сторон</w:t>
      </w:r>
    </w:p>
    <w:p w:rsidR="00901C67" w:rsidRPr="00901C67" w:rsidRDefault="00901C67" w:rsidP="00901C67">
      <w:pPr>
        <w:pStyle w:val="ConsNormal"/>
        <w:ind w:firstLine="709"/>
        <w:jc w:val="both"/>
        <w:rPr>
          <w:rFonts w:ascii="Times New Roman" w:hAnsi="Times New Roman"/>
          <w:bCs/>
          <w:sz w:val="20"/>
        </w:rPr>
      </w:pPr>
      <w:r w:rsidRPr="00901C67">
        <w:rPr>
          <w:rFonts w:ascii="Times New Roman" w:hAnsi="Times New Roman"/>
          <w:bCs/>
          <w:sz w:val="20"/>
        </w:rPr>
        <w:t>3.1. Поставщик обязан:</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bCs/>
          <w:sz w:val="20"/>
        </w:rPr>
        <w:t xml:space="preserve">3.1.1. </w:t>
      </w:r>
      <w:r w:rsidRPr="00901C67">
        <w:rPr>
          <w:rFonts w:ascii="Times New Roman" w:hAnsi="Times New Roman"/>
          <w:sz w:val="20"/>
        </w:rPr>
        <w:t>В сроки, установленные настоящим Договором, осуществлять поставку Товара в количестве, предусмотренном заявкой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01C67" w:rsidRPr="00901C67" w:rsidRDefault="00901C67" w:rsidP="00901C67">
      <w:pPr>
        <w:pStyle w:val="Standard"/>
        <w:shd w:val="clear" w:color="auto" w:fill="FFFFFF"/>
        <w:ind w:firstLine="709"/>
        <w:jc w:val="both"/>
        <w:rPr>
          <w:bCs/>
          <w:sz w:val="20"/>
          <w:szCs w:val="20"/>
        </w:rPr>
      </w:pPr>
      <w:r w:rsidRPr="00901C67">
        <w:rPr>
          <w:bCs/>
          <w:sz w:val="20"/>
          <w:szCs w:val="20"/>
        </w:rPr>
        <w:t xml:space="preserve">3.1.2. </w:t>
      </w:r>
      <w:r w:rsidRPr="00901C67">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01C67" w:rsidRPr="00901C67" w:rsidRDefault="00901C67" w:rsidP="00901C67">
      <w:pPr>
        <w:pStyle w:val="Standard"/>
        <w:shd w:val="clear" w:color="auto" w:fill="FFFFFF"/>
        <w:ind w:firstLine="709"/>
        <w:jc w:val="both"/>
        <w:rPr>
          <w:sz w:val="20"/>
          <w:szCs w:val="20"/>
        </w:rPr>
      </w:pPr>
      <w:r w:rsidRPr="00901C67">
        <w:rPr>
          <w:spacing w:val="-4"/>
          <w:sz w:val="20"/>
          <w:szCs w:val="20"/>
        </w:rPr>
        <w:t xml:space="preserve">3.1.3. </w:t>
      </w:r>
      <w:r w:rsidRPr="00901C67">
        <w:rPr>
          <w:spacing w:val="-3"/>
          <w:sz w:val="20"/>
          <w:szCs w:val="20"/>
        </w:rPr>
        <w:t xml:space="preserve">При отгрузке </w:t>
      </w:r>
      <w:r w:rsidRPr="00901C67">
        <w:rPr>
          <w:sz w:val="20"/>
          <w:szCs w:val="20"/>
        </w:rPr>
        <w:t xml:space="preserve">Товара передать Покупателю подлинник </w:t>
      </w:r>
      <w:r w:rsidRPr="00901C67">
        <w:rPr>
          <w:sz w:val="20"/>
          <w:szCs w:val="20"/>
          <w:highlight w:val="green"/>
        </w:rPr>
        <w:t>Универсального передаточного документа (УПД)/Товарной накладной (форма ТОРГ12).</w:t>
      </w:r>
    </w:p>
    <w:p w:rsidR="00901C67" w:rsidRPr="00901C67" w:rsidRDefault="00901C67" w:rsidP="00901C67">
      <w:pPr>
        <w:pStyle w:val="Textbodyindent"/>
        <w:spacing w:after="0"/>
        <w:ind w:left="0" w:firstLine="709"/>
        <w:jc w:val="both"/>
        <w:rPr>
          <w:rFonts w:ascii="Times New Roman" w:hAnsi="Times New Roman"/>
          <w:sz w:val="20"/>
          <w:szCs w:val="20"/>
        </w:rPr>
      </w:pPr>
      <w:r w:rsidRPr="00901C67">
        <w:rPr>
          <w:rFonts w:ascii="Times New Roman" w:hAnsi="Times New Roman"/>
          <w:bCs/>
          <w:sz w:val="20"/>
          <w:szCs w:val="20"/>
        </w:rPr>
        <w:t xml:space="preserve">3.1.4. </w:t>
      </w:r>
      <w:r w:rsidRPr="00901C6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01C67" w:rsidRPr="00901C67" w:rsidRDefault="00901C67" w:rsidP="00901C67">
      <w:pPr>
        <w:pStyle w:val="Textbodyindent"/>
        <w:spacing w:after="0"/>
        <w:ind w:left="0" w:firstLine="709"/>
        <w:jc w:val="both"/>
        <w:rPr>
          <w:rFonts w:ascii="Times New Roman" w:hAnsi="Times New Roman"/>
          <w:sz w:val="20"/>
          <w:szCs w:val="20"/>
        </w:rPr>
      </w:pPr>
      <w:r w:rsidRPr="00901C67">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01C67" w:rsidRPr="00901C67" w:rsidRDefault="00901C67" w:rsidP="00901C67">
      <w:pPr>
        <w:pStyle w:val="Textbodyindent"/>
        <w:spacing w:after="0"/>
        <w:ind w:left="0" w:firstLine="709"/>
        <w:jc w:val="both"/>
        <w:rPr>
          <w:rFonts w:ascii="Times New Roman" w:hAnsi="Times New Roman"/>
          <w:sz w:val="20"/>
          <w:szCs w:val="20"/>
        </w:rPr>
      </w:pPr>
      <w:r w:rsidRPr="00901C67">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01C67" w:rsidRPr="00901C67" w:rsidRDefault="00901C67" w:rsidP="00901C67">
      <w:pPr>
        <w:pStyle w:val="Textbodyindent"/>
        <w:spacing w:after="0"/>
        <w:ind w:left="0" w:firstLine="709"/>
        <w:jc w:val="both"/>
        <w:rPr>
          <w:rFonts w:ascii="Times New Roman" w:hAnsi="Times New Roman"/>
          <w:sz w:val="20"/>
          <w:szCs w:val="20"/>
        </w:rPr>
      </w:pPr>
      <w:r w:rsidRPr="00901C67">
        <w:rPr>
          <w:rFonts w:ascii="Times New Roman" w:hAnsi="Times New Roman"/>
          <w:sz w:val="20"/>
          <w:szCs w:val="20"/>
        </w:rPr>
        <w:t xml:space="preserve">3.1.7. </w:t>
      </w:r>
      <w:r w:rsidRPr="00901C67">
        <w:rPr>
          <w:rFonts w:ascii="Times New Roman" w:hAnsi="Times New Roman"/>
          <w:b/>
          <w:sz w:val="20"/>
          <w:szCs w:val="20"/>
        </w:rPr>
        <w:t>В течение 5 (пяти) рабочих дней с даты подписания настоящего Договора</w:t>
      </w:r>
      <w:r w:rsidRPr="00901C67">
        <w:rPr>
          <w:rFonts w:ascii="Times New Roman" w:hAnsi="Times New Roman"/>
          <w:sz w:val="20"/>
          <w:szCs w:val="20"/>
        </w:rPr>
        <w:t xml:space="preserve"> п</w:t>
      </w:r>
      <w:r w:rsidRPr="00901C67">
        <w:rPr>
          <w:rFonts w:ascii="Times New Roman" w:hAnsi="Times New Roman"/>
          <w:b/>
          <w:sz w:val="20"/>
          <w:szCs w:val="20"/>
        </w:rPr>
        <w:t>ройти регистрацию и разместить каталог товаров в автоматизированной системе заказов товаров, работ и услуг АСЗ «Электронный магазин»(http://zakupki.rzd-medicine.ru),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магазин».</w:t>
      </w:r>
    </w:p>
    <w:p w:rsidR="00901C67" w:rsidRPr="00901C67" w:rsidRDefault="00901C67" w:rsidP="00901C67">
      <w:pPr>
        <w:pStyle w:val="ConsNormal"/>
        <w:ind w:firstLine="709"/>
        <w:jc w:val="both"/>
        <w:rPr>
          <w:rFonts w:ascii="Times New Roman" w:hAnsi="Times New Roman"/>
          <w:bCs/>
          <w:sz w:val="20"/>
        </w:rPr>
      </w:pPr>
      <w:r w:rsidRPr="00901C67">
        <w:rPr>
          <w:rFonts w:ascii="Times New Roman" w:hAnsi="Times New Roman"/>
          <w:bCs/>
          <w:sz w:val="20"/>
        </w:rPr>
        <w:t>3.2. Покупатель обязан:</w:t>
      </w:r>
    </w:p>
    <w:p w:rsidR="00901C67" w:rsidRPr="00901C67" w:rsidRDefault="00901C67" w:rsidP="00901C67">
      <w:pPr>
        <w:pStyle w:val="ConsNormal"/>
        <w:ind w:firstLine="709"/>
        <w:jc w:val="both"/>
        <w:rPr>
          <w:rFonts w:ascii="Times New Roman" w:hAnsi="Times New Roman"/>
          <w:bCs/>
          <w:sz w:val="20"/>
        </w:rPr>
      </w:pPr>
      <w:r w:rsidRPr="00901C67">
        <w:rPr>
          <w:rFonts w:ascii="Times New Roman" w:hAnsi="Times New Roman"/>
          <w:bCs/>
          <w:sz w:val="20"/>
        </w:rPr>
        <w:t>3.2.1. Обеспечить проверку при приемке Товара по количеству, качеству и комплектности.</w:t>
      </w:r>
    </w:p>
    <w:p w:rsidR="00901C67" w:rsidRPr="00901C67" w:rsidRDefault="00901C67" w:rsidP="00901C67">
      <w:pPr>
        <w:pStyle w:val="ConsNormal"/>
        <w:ind w:firstLine="709"/>
        <w:jc w:val="both"/>
        <w:rPr>
          <w:rFonts w:ascii="Times New Roman" w:hAnsi="Times New Roman"/>
          <w:bCs/>
          <w:sz w:val="20"/>
        </w:rPr>
      </w:pPr>
      <w:r w:rsidRPr="00901C67">
        <w:rPr>
          <w:rFonts w:ascii="Times New Roman" w:hAnsi="Times New Roman"/>
          <w:bCs/>
          <w:sz w:val="20"/>
        </w:rPr>
        <w:t>3.2.2. Принять и оплатить Товар в размерах и в сроки, установленные настоящим Договором.</w:t>
      </w:r>
    </w:p>
    <w:p w:rsidR="00901C67" w:rsidRPr="00901C67" w:rsidRDefault="00901C67" w:rsidP="00901C67">
      <w:pPr>
        <w:pStyle w:val="Standard"/>
        <w:ind w:firstLine="720"/>
        <w:jc w:val="both"/>
        <w:rPr>
          <w:sz w:val="20"/>
          <w:szCs w:val="20"/>
        </w:rPr>
      </w:pPr>
      <w:r w:rsidRPr="00901C67">
        <w:rPr>
          <w:sz w:val="20"/>
          <w:szCs w:val="20"/>
        </w:rPr>
        <w:t>3.3. Покупатель вправе досрочно принять и оплатить поставленный Поставщиком Товар.</w:t>
      </w:r>
    </w:p>
    <w:p w:rsidR="00901C67" w:rsidRPr="00901C67" w:rsidRDefault="00901C67" w:rsidP="00901C67">
      <w:pPr>
        <w:pStyle w:val="ConsNormal"/>
        <w:ind w:firstLine="0"/>
        <w:jc w:val="center"/>
        <w:rPr>
          <w:rFonts w:ascii="Times New Roman" w:hAnsi="Times New Roman"/>
          <w:b/>
          <w:sz w:val="20"/>
        </w:rPr>
      </w:pPr>
    </w:p>
    <w:p w:rsidR="00901C67" w:rsidRPr="00901C67" w:rsidRDefault="00901C67" w:rsidP="00901C67">
      <w:pPr>
        <w:pStyle w:val="ConsNormal"/>
        <w:ind w:firstLine="0"/>
        <w:jc w:val="center"/>
        <w:rPr>
          <w:rFonts w:ascii="Times New Roman" w:hAnsi="Times New Roman"/>
          <w:b/>
          <w:sz w:val="20"/>
        </w:rPr>
      </w:pPr>
      <w:r w:rsidRPr="00901C67">
        <w:rPr>
          <w:rFonts w:ascii="Times New Roman" w:hAnsi="Times New Roman"/>
          <w:b/>
          <w:sz w:val="20"/>
        </w:rPr>
        <w:t>4. Условия поставки</w:t>
      </w:r>
    </w:p>
    <w:p w:rsidR="00901C67" w:rsidRPr="00901C67" w:rsidRDefault="00901C67" w:rsidP="00901C67">
      <w:pPr>
        <w:pStyle w:val="Standard"/>
        <w:ind w:firstLine="709"/>
        <w:jc w:val="both"/>
        <w:rPr>
          <w:spacing w:val="3"/>
          <w:sz w:val="20"/>
          <w:szCs w:val="20"/>
        </w:rPr>
      </w:pPr>
      <w:r w:rsidRPr="00901C67">
        <w:rPr>
          <w:sz w:val="20"/>
          <w:szCs w:val="20"/>
        </w:rPr>
        <w:t xml:space="preserve">4.1. Доставка Товара Покупателю производится Поставщиком </w:t>
      </w:r>
      <w:r w:rsidRPr="00901C67">
        <w:rPr>
          <w:spacing w:val="3"/>
          <w:sz w:val="20"/>
          <w:szCs w:val="20"/>
        </w:rPr>
        <w:t>путем его отгрузки воздушным, железнодорожным, автомобильным или водным транспортом.</w:t>
      </w:r>
    </w:p>
    <w:p w:rsidR="00901C67" w:rsidRPr="00901C67" w:rsidRDefault="00901C67" w:rsidP="00901C67">
      <w:pPr>
        <w:pStyle w:val="Standard"/>
        <w:ind w:firstLine="720"/>
        <w:jc w:val="both"/>
        <w:rPr>
          <w:sz w:val="20"/>
          <w:szCs w:val="20"/>
        </w:rPr>
      </w:pPr>
      <w:r w:rsidRPr="00901C6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01C67" w:rsidRPr="00901C67" w:rsidRDefault="00901C67" w:rsidP="00901C67">
      <w:pPr>
        <w:pStyle w:val="Standard"/>
        <w:shd w:val="clear" w:color="auto" w:fill="FFFFFF"/>
        <w:ind w:firstLine="720"/>
        <w:jc w:val="both"/>
        <w:rPr>
          <w:spacing w:val="5"/>
          <w:sz w:val="20"/>
          <w:szCs w:val="20"/>
        </w:rPr>
      </w:pPr>
      <w:r w:rsidRPr="00901C67">
        <w:rPr>
          <w:spacing w:val="5"/>
          <w:sz w:val="20"/>
          <w:szCs w:val="20"/>
        </w:rPr>
        <w:t>номер Договора;</w:t>
      </w:r>
    </w:p>
    <w:p w:rsidR="00901C67" w:rsidRPr="00901C67" w:rsidRDefault="00901C67" w:rsidP="00901C67">
      <w:pPr>
        <w:pStyle w:val="Standard"/>
        <w:shd w:val="clear" w:color="auto" w:fill="FFFFFF"/>
        <w:ind w:firstLine="720"/>
        <w:jc w:val="both"/>
        <w:rPr>
          <w:spacing w:val="5"/>
          <w:sz w:val="20"/>
          <w:szCs w:val="20"/>
        </w:rPr>
      </w:pPr>
      <w:r w:rsidRPr="00901C67">
        <w:rPr>
          <w:sz w:val="20"/>
          <w:szCs w:val="20"/>
          <w:highlight w:val="green"/>
        </w:rPr>
        <w:t>Универсального передаточного документа (УПД)/Товарной Накладной (ТОРГ12)</w:t>
      </w:r>
      <w:r w:rsidRPr="00901C67">
        <w:rPr>
          <w:spacing w:val="5"/>
          <w:sz w:val="20"/>
          <w:szCs w:val="20"/>
          <w:highlight w:val="green"/>
        </w:rPr>
        <w:t>;</w:t>
      </w:r>
    </w:p>
    <w:p w:rsidR="00901C67" w:rsidRPr="00901C67" w:rsidRDefault="00901C67" w:rsidP="00901C67">
      <w:pPr>
        <w:pStyle w:val="Standard"/>
        <w:shd w:val="clear" w:color="auto" w:fill="FFFFFF"/>
        <w:ind w:firstLine="720"/>
        <w:jc w:val="both"/>
        <w:rPr>
          <w:spacing w:val="5"/>
          <w:sz w:val="20"/>
          <w:szCs w:val="20"/>
        </w:rPr>
      </w:pPr>
      <w:r w:rsidRPr="00901C67">
        <w:rPr>
          <w:spacing w:val="5"/>
          <w:sz w:val="20"/>
          <w:szCs w:val="20"/>
        </w:rPr>
        <w:t>наименование Товара;</w:t>
      </w:r>
    </w:p>
    <w:p w:rsidR="00901C67" w:rsidRPr="00901C67" w:rsidRDefault="00901C67" w:rsidP="00901C67">
      <w:pPr>
        <w:pStyle w:val="Standard"/>
        <w:shd w:val="clear" w:color="auto" w:fill="FFFFFF"/>
        <w:ind w:firstLine="720"/>
        <w:jc w:val="both"/>
        <w:rPr>
          <w:spacing w:val="5"/>
          <w:sz w:val="20"/>
          <w:szCs w:val="20"/>
        </w:rPr>
      </w:pPr>
      <w:r w:rsidRPr="00901C67">
        <w:rPr>
          <w:spacing w:val="5"/>
          <w:sz w:val="20"/>
          <w:szCs w:val="20"/>
        </w:rPr>
        <w:t>упаковочный лист;</w:t>
      </w:r>
    </w:p>
    <w:p w:rsidR="00901C67" w:rsidRPr="00901C67" w:rsidRDefault="00901C67" w:rsidP="00901C67">
      <w:pPr>
        <w:pStyle w:val="Standard"/>
        <w:shd w:val="clear" w:color="auto" w:fill="FFFFFF"/>
        <w:ind w:firstLine="720"/>
        <w:jc w:val="both"/>
        <w:rPr>
          <w:spacing w:val="5"/>
          <w:sz w:val="20"/>
          <w:szCs w:val="20"/>
        </w:rPr>
      </w:pPr>
      <w:r w:rsidRPr="00901C67">
        <w:rPr>
          <w:spacing w:val="5"/>
          <w:sz w:val="20"/>
          <w:szCs w:val="20"/>
        </w:rPr>
        <w:t>дату отгрузки;</w:t>
      </w:r>
    </w:p>
    <w:p w:rsidR="00901C67" w:rsidRPr="00901C67" w:rsidRDefault="00901C67" w:rsidP="00901C67">
      <w:pPr>
        <w:pStyle w:val="Standard"/>
        <w:shd w:val="clear" w:color="auto" w:fill="FFFFFF"/>
        <w:ind w:firstLine="720"/>
        <w:jc w:val="both"/>
        <w:rPr>
          <w:spacing w:val="5"/>
          <w:sz w:val="20"/>
          <w:szCs w:val="20"/>
        </w:rPr>
      </w:pPr>
      <w:r w:rsidRPr="00901C67">
        <w:rPr>
          <w:spacing w:val="5"/>
          <w:sz w:val="20"/>
          <w:szCs w:val="20"/>
        </w:rPr>
        <w:t>количество мест;</w:t>
      </w:r>
    </w:p>
    <w:p w:rsidR="00901C67" w:rsidRPr="00901C67" w:rsidRDefault="00901C67" w:rsidP="00901C67">
      <w:pPr>
        <w:pStyle w:val="Standard"/>
        <w:shd w:val="clear" w:color="auto" w:fill="FFFFFF"/>
        <w:ind w:firstLine="720"/>
        <w:jc w:val="both"/>
        <w:rPr>
          <w:spacing w:val="5"/>
          <w:sz w:val="20"/>
          <w:szCs w:val="20"/>
        </w:rPr>
      </w:pPr>
      <w:r w:rsidRPr="00901C67">
        <w:rPr>
          <w:spacing w:val="5"/>
          <w:sz w:val="20"/>
          <w:szCs w:val="20"/>
        </w:rPr>
        <w:t>вес нетто и вес брутто.</w:t>
      </w:r>
    </w:p>
    <w:p w:rsidR="00901C67" w:rsidRPr="00901C67" w:rsidRDefault="00901C67" w:rsidP="00901C67">
      <w:pPr>
        <w:pStyle w:val="Standard"/>
        <w:ind w:firstLine="720"/>
        <w:jc w:val="both"/>
        <w:rPr>
          <w:sz w:val="20"/>
          <w:szCs w:val="20"/>
        </w:rPr>
      </w:pPr>
      <w:r w:rsidRPr="00901C6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 xml:space="preserve">4.3. Приемка-передача Товара осуществляется представителями Поставщика и Покупателя с подписанием </w:t>
      </w:r>
      <w:r w:rsidRPr="00901C67">
        <w:rPr>
          <w:rFonts w:ascii="Times New Roman" w:hAnsi="Times New Roman"/>
          <w:sz w:val="20"/>
          <w:highlight w:val="green"/>
        </w:rPr>
        <w:t>Универсального передаточного документа (УПД)/Товарной накладной (ТОРГ 12).</w:t>
      </w:r>
      <w:r w:rsidRPr="00901C67">
        <w:rPr>
          <w:rFonts w:ascii="Times New Roman" w:hAnsi="Times New Roman"/>
          <w:sz w:val="20"/>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01C67" w:rsidRPr="00901C67" w:rsidRDefault="00901C67" w:rsidP="00901C67">
      <w:pPr>
        <w:ind w:right="-2" w:firstLine="708"/>
        <w:jc w:val="both"/>
        <w:rPr>
          <w:rFonts w:ascii="Times New Roman" w:hAnsi="Times New Roman"/>
          <w:sz w:val="20"/>
          <w:szCs w:val="20"/>
        </w:rPr>
      </w:pPr>
      <w:r w:rsidRPr="00901C67">
        <w:rPr>
          <w:rFonts w:ascii="Times New Roman" w:hAnsi="Times New Roman"/>
          <w:sz w:val="20"/>
          <w:szCs w:val="20"/>
        </w:rPr>
        <w:t xml:space="preserve">4.4. </w:t>
      </w:r>
      <w:r w:rsidRPr="00901C67">
        <w:rPr>
          <w:rFonts w:ascii="Times New Roman" w:hAnsi="Times New Roman"/>
          <w:color w:val="000000" w:themeColor="text1"/>
          <w:sz w:val="20"/>
          <w:szCs w:val="20"/>
        </w:rPr>
        <w:t>В ходе исполнения договора Покупатель не гарантирует выборку заявленных товаров в полном объеме.</w:t>
      </w:r>
    </w:p>
    <w:p w:rsidR="00901C67" w:rsidRPr="00901C67" w:rsidRDefault="00901C67" w:rsidP="00901C67">
      <w:pPr>
        <w:pStyle w:val="ConsNormal"/>
        <w:ind w:firstLine="360"/>
        <w:jc w:val="center"/>
        <w:rPr>
          <w:rFonts w:ascii="Times New Roman" w:hAnsi="Times New Roman"/>
          <w:b/>
          <w:sz w:val="20"/>
        </w:rPr>
      </w:pPr>
      <w:r w:rsidRPr="00901C67">
        <w:rPr>
          <w:rFonts w:ascii="Times New Roman" w:hAnsi="Times New Roman"/>
          <w:b/>
          <w:sz w:val="20"/>
        </w:rPr>
        <w:t>5. Комплектность, качество и гарантии</w:t>
      </w:r>
    </w:p>
    <w:p w:rsidR="00901C67" w:rsidRPr="00901C67" w:rsidRDefault="00901C67" w:rsidP="00901C67">
      <w:pPr>
        <w:pStyle w:val="af1"/>
        <w:jc w:val="both"/>
      </w:pPr>
      <w:r w:rsidRPr="00901C67">
        <w:tab/>
        <w:t>5.1. Поставщик гарантирует, что:</w:t>
      </w:r>
    </w:p>
    <w:p w:rsidR="00901C67" w:rsidRPr="00901C67" w:rsidRDefault="00901C67" w:rsidP="00901C67">
      <w:pPr>
        <w:pStyle w:val="af1"/>
        <w:ind w:firstLine="709"/>
        <w:jc w:val="both"/>
      </w:pPr>
      <w:r w:rsidRPr="00901C67">
        <w:t>поставляемый по настоящему Договору Товар является новым и не был в употреблении;</w:t>
      </w:r>
    </w:p>
    <w:p w:rsidR="00901C67" w:rsidRPr="00901C67" w:rsidRDefault="00901C67" w:rsidP="00901C67">
      <w:pPr>
        <w:pStyle w:val="Textbodyindent"/>
        <w:spacing w:after="0"/>
        <w:ind w:left="0" w:firstLine="709"/>
        <w:jc w:val="both"/>
        <w:rPr>
          <w:rFonts w:ascii="Times New Roman" w:hAnsi="Times New Roman"/>
          <w:sz w:val="20"/>
          <w:szCs w:val="20"/>
        </w:rPr>
      </w:pPr>
      <w:r w:rsidRPr="00901C6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01C67" w:rsidRDefault="00901C67" w:rsidP="00901C67">
      <w:pPr>
        <w:autoSpaceDE w:val="0"/>
        <w:autoSpaceDN w:val="0"/>
        <w:adjustRightInd w:val="0"/>
        <w:spacing w:after="0" w:line="240" w:lineRule="auto"/>
        <w:ind w:firstLine="709"/>
        <w:jc w:val="both"/>
        <w:rPr>
          <w:rFonts w:ascii="Times New Roman" w:hAnsi="Times New Roman"/>
          <w:sz w:val="20"/>
          <w:szCs w:val="20"/>
        </w:rPr>
      </w:pPr>
      <w:r w:rsidRPr="00901C67">
        <w:rPr>
          <w:rFonts w:ascii="Times New Roman" w:hAnsi="Times New Roman"/>
          <w:sz w:val="20"/>
          <w:szCs w:val="20"/>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01C67" w:rsidRPr="00901C67" w:rsidRDefault="00901C67" w:rsidP="00901C67">
      <w:pPr>
        <w:autoSpaceDE w:val="0"/>
        <w:autoSpaceDN w:val="0"/>
        <w:adjustRightInd w:val="0"/>
        <w:spacing w:after="0" w:line="240" w:lineRule="auto"/>
        <w:ind w:firstLine="709"/>
        <w:jc w:val="both"/>
        <w:rPr>
          <w:rFonts w:ascii="Times New Roman" w:hAnsi="Times New Roman"/>
          <w:sz w:val="20"/>
          <w:szCs w:val="20"/>
        </w:rPr>
      </w:pPr>
      <w:r w:rsidRPr="00901C67">
        <w:rPr>
          <w:rFonts w:ascii="Times New Roman" w:hAnsi="Times New Roman"/>
          <w:sz w:val="20"/>
          <w:szCs w:val="20"/>
        </w:rPr>
        <w:t>при производстве Товара были применены качественные материалы, и было обеспечено надлежащее техническое исполнение;</w:t>
      </w:r>
    </w:p>
    <w:p w:rsidR="00901C67" w:rsidRPr="00901C67" w:rsidRDefault="00901C67" w:rsidP="00901C67">
      <w:pPr>
        <w:pStyle w:val="af1"/>
        <w:ind w:firstLine="708"/>
        <w:jc w:val="both"/>
      </w:pPr>
      <w:r w:rsidRPr="00901C6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01C67" w:rsidRPr="00901C67" w:rsidRDefault="00901C67" w:rsidP="00901C67">
      <w:pPr>
        <w:pStyle w:val="af1"/>
        <w:jc w:val="both"/>
        <w:rPr>
          <w:i/>
        </w:rPr>
      </w:pPr>
      <w:r w:rsidRPr="00901C67">
        <w:tab/>
        <w:t>5.2. Срок годности на Товар на момент передачи его Покупателю должен составлять не менее 6 (шести) месяцев с даты подписания товарной накладной.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01C67">
        <w:tab/>
      </w:r>
    </w:p>
    <w:p w:rsidR="00901C67" w:rsidRPr="00901C67" w:rsidRDefault="00901C67" w:rsidP="00901C67">
      <w:pPr>
        <w:ind w:firstLine="709"/>
        <w:jc w:val="both"/>
        <w:rPr>
          <w:rFonts w:ascii="Times New Roman" w:hAnsi="Times New Roman"/>
          <w:sz w:val="20"/>
          <w:szCs w:val="20"/>
        </w:rPr>
      </w:pPr>
      <w:r w:rsidRPr="00901C67">
        <w:rPr>
          <w:rFonts w:ascii="Times New Roman" w:hAnsi="Times New Roman"/>
          <w:sz w:val="20"/>
          <w:szCs w:val="20"/>
        </w:rPr>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после поставки Товара надлежащего качества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01C67" w:rsidRPr="00901C67" w:rsidRDefault="00901C67" w:rsidP="00901C67">
      <w:pPr>
        <w:pStyle w:val="Standard"/>
        <w:jc w:val="both"/>
        <w:rPr>
          <w:sz w:val="20"/>
          <w:szCs w:val="20"/>
        </w:rPr>
      </w:pPr>
      <w:r w:rsidRPr="00901C6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01C67" w:rsidRDefault="00901C67" w:rsidP="00901C67">
      <w:pPr>
        <w:spacing w:after="0" w:line="240" w:lineRule="auto"/>
        <w:ind w:firstLine="680"/>
        <w:jc w:val="both"/>
        <w:rPr>
          <w:rFonts w:ascii="Times New Roman" w:hAnsi="Times New Roman"/>
          <w:sz w:val="20"/>
          <w:szCs w:val="20"/>
        </w:rPr>
      </w:pPr>
      <w:r w:rsidRPr="00901C67">
        <w:rPr>
          <w:rFonts w:ascii="Times New Roman" w:hAnsi="Times New Roman"/>
          <w:sz w:val="20"/>
          <w:szCs w:val="20"/>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BF6CFE" w:rsidRPr="00901C67" w:rsidRDefault="00BF6CFE" w:rsidP="00901C67">
      <w:pPr>
        <w:spacing w:after="0" w:line="240" w:lineRule="auto"/>
        <w:ind w:firstLine="680"/>
        <w:jc w:val="both"/>
        <w:rPr>
          <w:rFonts w:ascii="Times New Roman" w:hAnsi="Times New Roman"/>
          <w:sz w:val="20"/>
          <w:szCs w:val="20"/>
        </w:rPr>
      </w:pPr>
    </w:p>
    <w:p w:rsidR="00901C67" w:rsidRPr="00901C67" w:rsidRDefault="00901C67" w:rsidP="00901C67">
      <w:pPr>
        <w:spacing w:after="0" w:line="240" w:lineRule="auto"/>
        <w:ind w:firstLine="680"/>
        <w:jc w:val="both"/>
        <w:rPr>
          <w:rFonts w:ascii="Times New Roman" w:hAnsi="Times New Roman"/>
          <w:sz w:val="20"/>
          <w:szCs w:val="20"/>
        </w:rPr>
      </w:pPr>
      <w:r w:rsidRPr="00901C67">
        <w:rPr>
          <w:rFonts w:ascii="Times New Roman" w:hAnsi="Times New Roman"/>
          <w:sz w:val="20"/>
          <w:szCs w:val="20"/>
        </w:rPr>
        <w:lastRenderedPageBreak/>
        <w:t>При возврате/уничтожении Товара денежные средства, уплаченные за Товар, должны быть возвращены Покупателю в течение 30 календарных дней с момента возврата/уничтожения Товара.</w:t>
      </w:r>
    </w:p>
    <w:p w:rsidR="00901C67" w:rsidRPr="00901C67" w:rsidRDefault="00901C67" w:rsidP="00901C67">
      <w:pPr>
        <w:spacing w:after="0" w:line="240" w:lineRule="auto"/>
        <w:ind w:firstLine="708"/>
        <w:jc w:val="both"/>
        <w:rPr>
          <w:rFonts w:ascii="Times New Roman" w:hAnsi="Times New Roman"/>
          <w:color w:val="000000"/>
          <w:sz w:val="20"/>
          <w:szCs w:val="20"/>
        </w:rPr>
      </w:pPr>
      <w:r w:rsidRPr="00901C67">
        <w:rPr>
          <w:rFonts w:ascii="Times New Roman" w:hAnsi="Times New Roman"/>
          <w:sz w:val="20"/>
          <w:szCs w:val="20"/>
        </w:rPr>
        <w:t xml:space="preserve">5.6. </w:t>
      </w:r>
      <w:r w:rsidRPr="00901C67">
        <w:rPr>
          <w:rFonts w:ascii="Times New Roman" w:hAnsi="Times New Roman"/>
          <w:color w:val="000000"/>
          <w:sz w:val="20"/>
          <w:szCs w:val="20"/>
        </w:rPr>
        <w:t xml:space="preserve">Товар не должен иметь нарушений целостности упаковки, деформаций, изъянов и прочих дефектов товарного вида. </w:t>
      </w:r>
    </w:p>
    <w:p w:rsidR="00901C67" w:rsidRPr="00901C67" w:rsidRDefault="00901C67" w:rsidP="00901C67">
      <w:pPr>
        <w:pStyle w:val="ConsNormal"/>
        <w:ind w:firstLine="0"/>
        <w:jc w:val="center"/>
        <w:rPr>
          <w:rFonts w:ascii="Times New Roman" w:hAnsi="Times New Roman"/>
          <w:b/>
          <w:sz w:val="20"/>
        </w:rPr>
      </w:pPr>
      <w:r w:rsidRPr="00901C67">
        <w:rPr>
          <w:rFonts w:ascii="Times New Roman" w:hAnsi="Times New Roman"/>
          <w:b/>
          <w:sz w:val="20"/>
        </w:rPr>
        <w:t>6. Упаковка и маркировка</w:t>
      </w:r>
    </w:p>
    <w:p w:rsidR="00901C67" w:rsidRPr="00901C67" w:rsidRDefault="00901C67" w:rsidP="006E06A6">
      <w:pPr>
        <w:ind w:firstLine="709"/>
        <w:jc w:val="both"/>
        <w:rPr>
          <w:rFonts w:ascii="Times New Roman" w:hAnsi="Times New Roman"/>
          <w:sz w:val="20"/>
          <w:szCs w:val="20"/>
        </w:rPr>
      </w:pPr>
      <w:r w:rsidRPr="00901C67">
        <w:rPr>
          <w:rFonts w:ascii="Times New Roman" w:hAnsi="Times New Roman"/>
          <w:sz w:val="20"/>
          <w:szCs w:val="2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01C67" w:rsidRPr="00901C67" w:rsidRDefault="00901C67" w:rsidP="00901C67">
      <w:pPr>
        <w:pStyle w:val="ConsNormal"/>
        <w:jc w:val="center"/>
        <w:rPr>
          <w:rFonts w:ascii="Times New Roman" w:hAnsi="Times New Roman"/>
          <w:b/>
          <w:sz w:val="20"/>
        </w:rPr>
      </w:pPr>
      <w:r w:rsidRPr="00901C67">
        <w:rPr>
          <w:rFonts w:ascii="Times New Roman" w:hAnsi="Times New Roman"/>
          <w:b/>
          <w:sz w:val="20"/>
        </w:rPr>
        <w:t>7.Переход права собственности</w:t>
      </w:r>
    </w:p>
    <w:p w:rsidR="00901C67" w:rsidRPr="006E06A6" w:rsidRDefault="00901C67" w:rsidP="006E06A6">
      <w:pPr>
        <w:ind w:firstLine="709"/>
        <w:jc w:val="both"/>
        <w:rPr>
          <w:rFonts w:ascii="Times New Roman" w:hAnsi="Times New Roman"/>
          <w:sz w:val="20"/>
          <w:szCs w:val="20"/>
        </w:rPr>
      </w:pPr>
      <w:r w:rsidRPr="00901C67">
        <w:rPr>
          <w:rFonts w:ascii="Times New Roman" w:hAnsi="Times New Roman"/>
          <w:sz w:val="20"/>
          <w:szCs w:val="20"/>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01C67">
        <w:rPr>
          <w:rFonts w:ascii="Times New Roman" w:hAnsi="Times New Roman"/>
          <w:sz w:val="20"/>
          <w:szCs w:val="20"/>
          <w:highlight w:val="green"/>
        </w:rPr>
        <w:t>Универсального передаточного документа (УПД)/Товарной накладной (форма ТОРГ12).</w:t>
      </w:r>
    </w:p>
    <w:p w:rsidR="00901C67" w:rsidRPr="00901C67" w:rsidRDefault="00901C67" w:rsidP="00901C67">
      <w:pPr>
        <w:pStyle w:val="ConsNormal"/>
        <w:ind w:firstLine="0"/>
        <w:jc w:val="center"/>
        <w:rPr>
          <w:rFonts w:ascii="Times New Roman" w:hAnsi="Times New Roman"/>
          <w:b/>
          <w:sz w:val="20"/>
        </w:rPr>
      </w:pPr>
      <w:r w:rsidRPr="00901C67">
        <w:rPr>
          <w:rFonts w:ascii="Times New Roman" w:hAnsi="Times New Roman"/>
          <w:b/>
          <w:sz w:val="20"/>
        </w:rPr>
        <w:t>8. Ответственность Сторон</w:t>
      </w:r>
    </w:p>
    <w:p w:rsidR="00901C67" w:rsidRPr="00901C67" w:rsidRDefault="00901C67" w:rsidP="00901C67">
      <w:pPr>
        <w:pStyle w:val="ConsNormal"/>
        <w:jc w:val="both"/>
        <w:rPr>
          <w:rFonts w:ascii="Times New Roman" w:hAnsi="Times New Roman"/>
          <w:sz w:val="20"/>
        </w:rPr>
      </w:pPr>
      <w:r w:rsidRPr="00901C67">
        <w:rPr>
          <w:rFonts w:ascii="Times New Roman" w:hAnsi="Times New Roman"/>
          <w:sz w:val="2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01C67" w:rsidRPr="00901C67" w:rsidRDefault="00901C67" w:rsidP="00901C67">
      <w:pPr>
        <w:pStyle w:val="af1"/>
        <w:ind w:firstLine="709"/>
        <w:jc w:val="both"/>
      </w:pPr>
      <w:r w:rsidRPr="00901C67">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01C67" w:rsidRPr="00901C67" w:rsidRDefault="00901C67" w:rsidP="00901C67">
      <w:pPr>
        <w:pStyle w:val="af1"/>
        <w:ind w:firstLine="709"/>
        <w:jc w:val="both"/>
      </w:pPr>
      <w:r w:rsidRPr="00901C6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01C67" w:rsidRPr="00901C67" w:rsidRDefault="00901C67" w:rsidP="00901C67">
      <w:pPr>
        <w:pStyle w:val="af1"/>
        <w:ind w:firstLine="708"/>
        <w:jc w:val="both"/>
      </w:pPr>
      <w:r w:rsidRPr="00901C6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01C67" w:rsidRPr="00901C67" w:rsidRDefault="00901C67" w:rsidP="00901C67">
      <w:pPr>
        <w:pStyle w:val="af1"/>
        <w:ind w:firstLine="708"/>
        <w:jc w:val="both"/>
      </w:pPr>
      <w:r w:rsidRPr="00901C67">
        <w:t>- возмещения Покупателю убытков, вызванных таким отказом;</w:t>
      </w:r>
    </w:p>
    <w:p w:rsidR="00901C67" w:rsidRPr="00901C67" w:rsidRDefault="00901C67" w:rsidP="00901C67">
      <w:pPr>
        <w:pStyle w:val="af1"/>
        <w:ind w:firstLine="708"/>
        <w:jc w:val="both"/>
      </w:pPr>
      <w:r w:rsidRPr="00901C67">
        <w:t>- возврата всех уплаченных Покупателем по настоящему Договору денежных сумм;</w:t>
      </w:r>
    </w:p>
    <w:p w:rsidR="00901C67" w:rsidRPr="00901C67" w:rsidRDefault="00901C67" w:rsidP="00901C67">
      <w:pPr>
        <w:pStyle w:val="af1"/>
        <w:ind w:firstLine="708"/>
        <w:jc w:val="both"/>
      </w:pPr>
      <w:r w:rsidRPr="00901C67">
        <w:t xml:space="preserve">- уплаты Покупателю штрафа в размере 10 % от общей стоимости Товара, указанной в п. 2.1 настоящего Договора.  </w:t>
      </w:r>
    </w:p>
    <w:p w:rsidR="00901C67" w:rsidRPr="00901C67" w:rsidRDefault="00901C67" w:rsidP="00901C67">
      <w:pPr>
        <w:pStyle w:val="Standard"/>
        <w:ind w:right="-81" w:firstLine="709"/>
        <w:jc w:val="both"/>
        <w:rPr>
          <w:sz w:val="20"/>
          <w:szCs w:val="20"/>
        </w:rPr>
      </w:pPr>
      <w:r w:rsidRPr="00901C67">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01C67" w:rsidRPr="00901C67" w:rsidRDefault="00901C67" w:rsidP="00901C67">
      <w:pPr>
        <w:pStyle w:val="Standard"/>
        <w:ind w:right="-81" w:firstLine="709"/>
        <w:jc w:val="both"/>
        <w:rPr>
          <w:sz w:val="20"/>
          <w:szCs w:val="20"/>
        </w:rPr>
      </w:pPr>
      <w:r w:rsidRPr="00901C67">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01C67" w:rsidRPr="00901C67" w:rsidRDefault="00901C67" w:rsidP="00901C67">
      <w:pPr>
        <w:pStyle w:val="af1"/>
        <w:ind w:firstLine="708"/>
        <w:jc w:val="both"/>
      </w:pPr>
      <w:r w:rsidRPr="00901C67">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01C67">
        <w:rPr>
          <w:i/>
          <w:highlight w:val="green"/>
        </w:rPr>
        <w:t>товарной накладной формы ТОРГ-12/ Универсального передаточного документа (УПД)</w:t>
      </w:r>
      <w:r w:rsidRPr="00901C6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901C67">
        <w:rPr>
          <w:i/>
          <w:highlight w:val="green"/>
        </w:rPr>
        <w:t>товарную накладную формы ТОРГ-12</w:t>
      </w:r>
      <w:r w:rsidRPr="00901C67">
        <w:rPr>
          <w:highlight w:val="green"/>
        </w:rPr>
        <w:t>/</w:t>
      </w:r>
      <w:r w:rsidRPr="00901C67">
        <w:rPr>
          <w:i/>
          <w:highlight w:val="green"/>
        </w:rPr>
        <w:t>Универсальный передаточный документ (УПД)</w:t>
      </w:r>
      <w:r w:rsidRPr="00901C67">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01C67" w:rsidRPr="00901C67" w:rsidRDefault="00901C67" w:rsidP="00901C67">
      <w:pPr>
        <w:pStyle w:val="af1"/>
        <w:ind w:firstLine="708"/>
        <w:jc w:val="both"/>
      </w:pPr>
      <w:r w:rsidRPr="00901C67">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01C67" w:rsidRPr="00901C67" w:rsidRDefault="00901C67" w:rsidP="00901C67">
      <w:pPr>
        <w:pStyle w:val="af1"/>
        <w:ind w:firstLine="708"/>
        <w:jc w:val="both"/>
      </w:pPr>
      <w:r w:rsidRPr="00901C6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01C67" w:rsidRPr="00901C67" w:rsidRDefault="00901C67" w:rsidP="00901C67">
      <w:pPr>
        <w:pStyle w:val="Standard"/>
        <w:ind w:firstLine="708"/>
        <w:jc w:val="both"/>
        <w:rPr>
          <w:sz w:val="20"/>
          <w:szCs w:val="20"/>
        </w:rPr>
      </w:pPr>
      <w:r w:rsidRPr="00901C6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01C67" w:rsidRPr="00901C67" w:rsidRDefault="00901C67" w:rsidP="00901C67">
      <w:pPr>
        <w:pStyle w:val="ConsNormal"/>
        <w:ind w:firstLine="709"/>
        <w:jc w:val="both"/>
        <w:rPr>
          <w:rFonts w:ascii="Times New Roman" w:hAnsi="Times New Roman"/>
          <w:iCs/>
          <w:sz w:val="20"/>
        </w:rPr>
      </w:pPr>
      <w:r w:rsidRPr="00901C67">
        <w:rPr>
          <w:rFonts w:ascii="Times New Roman" w:hAnsi="Times New Roman"/>
          <w:iCs/>
          <w:sz w:val="20"/>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01C67" w:rsidRPr="00901C67" w:rsidRDefault="00901C67" w:rsidP="00901C67">
      <w:pPr>
        <w:pStyle w:val="ConsNormal"/>
        <w:ind w:firstLine="709"/>
        <w:jc w:val="both"/>
        <w:rPr>
          <w:rFonts w:ascii="Times New Roman" w:hAnsi="Times New Roman"/>
          <w:iCs/>
          <w:sz w:val="20"/>
        </w:rPr>
      </w:pPr>
      <w:r w:rsidRPr="00901C67">
        <w:rPr>
          <w:rFonts w:ascii="Times New Roman" w:hAnsi="Times New Roman"/>
          <w:iCs/>
          <w:sz w:val="20"/>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01C67" w:rsidRPr="00901C67" w:rsidRDefault="00901C67" w:rsidP="00901C67">
      <w:pPr>
        <w:pStyle w:val="ConsNormal"/>
        <w:ind w:firstLine="0"/>
        <w:jc w:val="center"/>
        <w:rPr>
          <w:rFonts w:ascii="Times New Roman" w:hAnsi="Times New Roman"/>
          <w:b/>
          <w:sz w:val="20"/>
        </w:rPr>
      </w:pPr>
    </w:p>
    <w:p w:rsidR="00901C67" w:rsidRPr="00901C67" w:rsidRDefault="00901C67" w:rsidP="00901C67">
      <w:pPr>
        <w:pStyle w:val="ConsNormal"/>
        <w:ind w:firstLine="0"/>
        <w:jc w:val="center"/>
        <w:rPr>
          <w:rFonts w:ascii="Times New Roman" w:hAnsi="Times New Roman"/>
          <w:b/>
          <w:sz w:val="20"/>
        </w:rPr>
      </w:pPr>
      <w:r w:rsidRPr="00901C67">
        <w:rPr>
          <w:rFonts w:ascii="Times New Roman" w:hAnsi="Times New Roman"/>
          <w:b/>
          <w:sz w:val="20"/>
        </w:rPr>
        <w:t>9. Обстоятельства непреодолимой силы</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F6CFE" w:rsidRDefault="00901C67" w:rsidP="00901C67">
      <w:pPr>
        <w:pStyle w:val="ConsNormal"/>
        <w:ind w:firstLine="709"/>
        <w:jc w:val="both"/>
        <w:rPr>
          <w:rFonts w:ascii="Times New Roman" w:hAnsi="Times New Roman"/>
          <w:sz w:val="20"/>
        </w:rPr>
      </w:pPr>
      <w:r w:rsidRPr="00901C67">
        <w:rPr>
          <w:rFonts w:ascii="Times New Roman" w:hAnsi="Times New Roman"/>
          <w:sz w:val="20"/>
        </w:rPr>
        <w:t xml:space="preserve">9.3. Сторона, которая не исполняет свои обязательства вследствие действия обстоятельств непреодолимой </w:t>
      </w:r>
      <w:r w:rsidRPr="00901C67">
        <w:rPr>
          <w:rFonts w:ascii="Times New Roman" w:hAnsi="Times New Roman"/>
          <w:sz w:val="20"/>
        </w:rPr>
        <w:lastRenderedPageBreak/>
        <w:t xml:space="preserve">силы, должна по возможности в трехдневный срок известить другую Сторону о таких обстоятельствах и их влиянии </w:t>
      </w:r>
    </w:p>
    <w:p w:rsidR="00BF6CFE" w:rsidRDefault="00BF6CFE" w:rsidP="00901C67">
      <w:pPr>
        <w:pStyle w:val="ConsNormal"/>
        <w:ind w:firstLine="709"/>
        <w:jc w:val="both"/>
        <w:rPr>
          <w:rFonts w:ascii="Times New Roman" w:hAnsi="Times New Roman"/>
          <w:sz w:val="20"/>
        </w:rPr>
      </w:pP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на исполнение обязательств по настоящему Договору.</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01C67" w:rsidRPr="00901C67" w:rsidRDefault="00901C67" w:rsidP="00901C67">
      <w:pPr>
        <w:pStyle w:val="ConsNormal"/>
        <w:ind w:firstLine="0"/>
        <w:jc w:val="both"/>
        <w:rPr>
          <w:rFonts w:ascii="Times New Roman" w:hAnsi="Times New Roman"/>
          <w:b/>
          <w:sz w:val="20"/>
        </w:rPr>
      </w:pPr>
    </w:p>
    <w:p w:rsidR="00901C67" w:rsidRPr="00901C67" w:rsidRDefault="00901C67" w:rsidP="00901C67">
      <w:pPr>
        <w:pStyle w:val="ConsNormal"/>
        <w:ind w:firstLine="0"/>
        <w:jc w:val="center"/>
        <w:rPr>
          <w:rFonts w:ascii="Times New Roman" w:hAnsi="Times New Roman"/>
          <w:b/>
          <w:sz w:val="20"/>
        </w:rPr>
      </w:pPr>
      <w:r w:rsidRPr="00901C67">
        <w:rPr>
          <w:rFonts w:ascii="Times New Roman" w:hAnsi="Times New Roman"/>
          <w:b/>
          <w:sz w:val="20"/>
        </w:rPr>
        <w:t>10. Разрешение споров</w:t>
      </w:r>
    </w:p>
    <w:p w:rsidR="00901C67" w:rsidRPr="00901C67" w:rsidRDefault="00901C67" w:rsidP="00901C67">
      <w:pPr>
        <w:pStyle w:val="42"/>
        <w:shd w:val="clear" w:color="auto" w:fill="auto"/>
        <w:tabs>
          <w:tab w:val="left" w:pos="1206"/>
        </w:tabs>
        <w:spacing w:after="0" w:line="240" w:lineRule="auto"/>
        <w:ind w:right="20" w:firstLine="709"/>
        <w:rPr>
          <w:sz w:val="20"/>
          <w:szCs w:val="20"/>
          <w:lang w:val="ru-RU"/>
        </w:rPr>
      </w:pPr>
      <w:r w:rsidRPr="00901C67">
        <w:rPr>
          <w:sz w:val="20"/>
          <w:szCs w:val="20"/>
          <w:lang w:val="ru-RU"/>
        </w:rPr>
        <w:t>10.1. Все споры и разногласия, возникшие в ходе выполнения условий настоящего Договора, Стороны стремятся решить путем устранения противоречий.Достигнутые договоренности оформить в виде дополнительных соглашений.</w:t>
      </w:r>
    </w:p>
    <w:p w:rsidR="00901C67" w:rsidRPr="00901C67" w:rsidRDefault="00901C67" w:rsidP="00901C67">
      <w:pPr>
        <w:pStyle w:val="42"/>
        <w:shd w:val="clear" w:color="auto" w:fill="auto"/>
        <w:tabs>
          <w:tab w:val="left" w:pos="1220"/>
        </w:tabs>
        <w:spacing w:after="0" w:line="240" w:lineRule="auto"/>
        <w:ind w:right="20" w:firstLine="709"/>
        <w:rPr>
          <w:sz w:val="20"/>
          <w:szCs w:val="20"/>
          <w:lang w:val="ru-RU"/>
        </w:rPr>
      </w:pPr>
      <w:r w:rsidRPr="00901C67">
        <w:rPr>
          <w:sz w:val="20"/>
          <w:szCs w:val="20"/>
          <w:lang w:val="ru-RU"/>
        </w:rPr>
        <w:t xml:space="preserve">10.2. В случае не достижения взаимного согласия споры по настоящему Договору разрешаются в Арбитражном суде Забайкальского края. </w:t>
      </w:r>
    </w:p>
    <w:p w:rsidR="00901C67" w:rsidRPr="00901C67" w:rsidRDefault="00901C67" w:rsidP="00901C67">
      <w:pPr>
        <w:pStyle w:val="42"/>
        <w:shd w:val="clear" w:color="auto" w:fill="auto"/>
        <w:tabs>
          <w:tab w:val="left" w:pos="1276"/>
        </w:tabs>
        <w:spacing w:after="0" w:line="240" w:lineRule="auto"/>
        <w:ind w:right="20" w:firstLine="709"/>
        <w:rPr>
          <w:sz w:val="20"/>
          <w:szCs w:val="20"/>
          <w:lang w:val="ru-RU"/>
        </w:rPr>
      </w:pPr>
      <w:r w:rsidRPr="00901C67">
        <w:rPr>
          <w:sz w:val="20"/>
          <w:szCs w:val="20"/>
          <w:lang w:val="ru-RU"/>
        </w:rPr>
        <w:t xml:space="preserve">10.3.До передачи спора на разрешение Арбитражного суда Забайкальского края, Стороны принимают меры к его разрешению в претензионном порядке. </w:t>
      </w:r>
    </w:p>
    <w:p w:rsidR="00901C67" w:rsidRPr="00901C67" w:rsidRDefault="00901C67" w:rsidP="00901C67">
      <w:pPr>
        <w:pStyle w:val="42"/>
        <w:shd w:val="clear" w:color="auto" w:fill="auto"/>
        <w:tabs>
          <w:tab w:val="left" w:pos="1220"/>
        </w:tabs>
        <w:spacing w:after="0" w:line="240" w:lineRule="auto"/>
        <w:ind w:right="20" w:firstLine="709"/>
        <w:rPr>
          <w:sz w:val="20"/>
          <w:szCs w:val="20"/>
          <w:lang w:val="ru-RU"/>
        </w:rPr>
      </w:pPr>
      <w:r w:rsidRPr="00901C67">
        <w:rPr>
          <w:sz w:val="20"/>
          <w:szCs w:val="20"/>
          <w:lang w:val="ru-RU"/>
        </w:rPr>
        <w:t>10.4.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901C67" w:rsidRPr="00901C67" w:rsidRDefault="00901C67" w:rsidP="00901C67">
      <w:pPr>
        <w:pStyle w:val="42"/>
        <w:shd w:val="clear" w:color="auto" w:fill="auto"/>
        <w:tabs>
          <w:tab w:val="left" w:pos="1220"/>
        </w:tabs>
        <w:spacing w:after="0" w:line="240" w:lineRule="auto"/>
        <w:ind w:right="20" w:firstLine="709"/>
        <w:rPr>
          <w:sz w:val="20"/>
          <w:szCs w:val="20"/>
          <w:lang w:val="ru-RU"/>
        </w:rPr>
      </w:pPr>
      <w:r w:rsidRPr="00901C67">
        <w:rPr>
          <w:sz w:val="20"/>
          <w:szCs w:val="20"/>
          <w:lang w:val="ru-RU"/>
        </w:rPr>
        <w:t>10.5.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Сторона, являющаяся получателем уведомления в течение 3-х рабочих дней, согласовывает со 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901C67" w:rsidRPr="00901C67" w:rsidRDefault="00901C67" w:rsidP="00901C67">
      <w:pPr>
        <w:pStyle w:val="42"/>
        <w:shd w:val="clear" w:color="auto" w:fill="auto"/>
        <w:tabs>
          <w:tab w:val="left" w:pos="1220"/>
        </w:tabs>
        <w:spacing w:after="0" w:line="240" w:lineRule="auto"/>
        <w:ind w:right="20" w:firstLine="709"/>
        <w:rPr>
          <w:sz w:val="20"/>
          <w:szCs w:val="20"/>
          <w:lang w:val="ru-RU"/>
        </w:rPr>
      </w:pPr>
      <w:r w:rsidRPr="00901C67">
        <w:rPr>
          <w:sz w:val="20"/>
          <w:szCs w:val="20"/>
          <w:lang w:val="ru-RU"/>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901C67" w:rsidRPr="00901C67" w:rsidRDefault="00901C67" w:rsidP="00901C67">
      <w:pPr>
        <w:pStyle w:val="42"/>
        <w:shd w:val="clear" w:color="auto" w:fill="auto"/>
        <w:tabs>
          <w:tab w:val="left" w:pos="1220"/>
        </w:tabs>
        <w:spacing w:after="0" w:line="240" w:lineRule="auto"/>
        <w:ind w:right="20" w:firstLine="709"/>
        <w:rPr>
          <w:sz w:val="20"/>
          <w:szCs w:val="20"/>
          <w:lang w:val="ru-RU"/>
        </w:rPr>
      </w:pPr>
      <w:r w:rsidRPr="00901C67">
        <w:rPr>
          <w:sz w:val="20"/>
          <w:szCs w:val="20"/>
          <w:lang w:val="ru-RU"/>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901C67" w:rsidRPr="00901C67" w:rsidRDefault="00901C67" w:rsidP="00901C67">
      <w:pPr>
        <w:pStyle w:val="42"/>
        <w:shd w:val="clear" w:color="auto" w:fill="auto"/>
        <w:tabs>
          <w:tab w:val="left" w:pos="1220"/>
        </w:tabs>
        <w:spacing w:after="0" w:line="240" w:lineRule="auto"/>
        <w:ind w:right="20" w:firstLine="709"/>
        <w:rPr>
          <w:sz w:val="20"/>
          <w:szCs w:val="20"/>
          <w:lang w:val="ru-RU"/>
        </w:rPr>
      </w:pPr>
      <w:r w:rsidRPr="00901C67">
        <w:rPr>
          <w:sz w:val="20"/>
          <w:szCs w:val="20"/>
          <w:lang w:val="ru-RU"/>
        </w:rPr>
        <w:t>10.6.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901C67" w:rsidRPr="00901C67" w:rsidRDefault="00901C67" w:rsidP="00901C67">
      <w:pPr>
        <w:pStyle w:val="42"/>
        <w:shd w:val="clear" w:color="auto" w:fill="auto"/>
        <w:tabs>
          <w:tab w:val="left" w:pos="1220"/>
        </w:tabs>
        <w:spacing w:after="0" w:line="240" w:lineRule="auto"/>
        <w:ind w:right="20" w:firstLine="709"/>
        <w:rPr>
          <w:sz w:val="20"/>
          <w:szCs w:val="20"/>
          <w:lang w:val="ru-RU"/>
        </w:rPr>
      </w:pPr>
      <w:r w:rsidRPr="00901C67">
        <w:rPr>
          <w:sz w:val="20"/>
          <w:szCs w:val="20"/>
          <w:lang w:val="ru-RU"/>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901C67" w:rsidRPr="00901C67" w:rsidRDefault="00901C67" w:rsidP="00901C67">
      <w:pPr>
        <w:pStyle w:val="42"/>
        <w:shd w:val="clear" w:color="auto" w:fill="auto"/>
        <w:tabs>
          <w:tab w:val="left" w:pos="1220"/>
        </w:tabs>
        <w:spacing w:after="0" w:line="240" w:lineRule="auto"/>
        <w:ind w:right="20" w:firstLine="709"/>
        <w:rPr>
          <w:sz w:val="20"/>
          <w:szCs w:val="20"/>
          <w:lang w:val="ru-RU"/>
        </w:rPr>
      </w:pPr>
      <w:r w:rsidRPr="00901C67">
        <w:rPr>
          <w:sz w:val="20"/>
          <w:szCs w:val="20"/>
          <w:lang w:val="ru-RU"/>
        </w:rPr>
        <w:t>Полученная претензия должна быть рассмотрена в течение 14-дцати календарных дней. Письменный ответ на претензию, подписанный надлежащим лицом, не позднее срока её рассмотрения направляется в адрес Стороны-отправителя.</w:t>
      </w:r>
    </w:p>
    <w:p w:rsidR="00901C67" w:rsidRPr="00901C67" w:rsidRDefault="00901C67" w:rsidP="00901C67">
      <w:pPr>
        <w:pStyle w:val="ConsNormal"/>
        <w:ind w:firstLine="0"/>
        <w:jc w:val="both"/>
        <w:rPr>
          <w:rFonts w:ascii="Times New Roman" w:hAnsi="Times New Roman"/>
          <w:b/>
          <w:sz w:val="20"/>
        </w:rPr>
      </w:pPr>
    </w:p>
    <w:p w:rsidR="00901C67" w:rsidRPr="00901C67" w:rsidRDefault="00901C67" w:rsidP="00901C67">
      <w:pPr>
        <w:pStyle w:val="ConsNormal"/>
        <w:ind w:firstLine="0"/>
        <w:jc w:val="center"/>
        <w:rPr>
          <w:rFonts w:ascii="Times New Roman" w:hAnsi="Times New Roman"/>
          <w:b/>
          <w:sz w:val="20"/>
        </w:rPr>
      </w:pPr>
      <w:r w:rsidRPr="00901C67">
        <w:rPr>
          <w:rFonts w:ascii="Times New Roman" w:hAnsi="Times New Roman"/>
          <w:b/>
          <w:sz w:val="20"/>
        </w:rPr>
        <w:t>11. Порядок внесения изменений, дополнений в Договор</w:t>
      </w:r>
    </w:p>
    <w:p w:rsidR="00901C67" w:rsidRPr="00901C67" w:rsidRDefault="00901C67" w:rsidP="00901C67">
      <w:pPr>
        <w:pStyle w:val="ConsNormal"/>
        <w:ind w:firstLine="0"/>
        <w:jc w:val="center"/>
        <w:rPr>
          <w:rFonts w:ascii="Times New Roman" w:hAnsi="Times New Roman"/>
          <w:b/>
          <w:sz w:val="20"/>
        </w:rPr>
      </w:pPr>
      <w:r w:rsidRPr="00901C67">
        <w:rPr>
          <w:rFonts w:ascii="Times New Roman" w:hAnsi="Times New Roman"/>
          <w:b/>
          <w:sz w:val="20"/>
        </w:rPr>
        <w:t>и его расторжения</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01C67" w:rsidRPr="00901C67" w:rsidRDefault="00901C67" w:rsidP="00901C67">
      <w:pPr>
        <w:pStyle w:val="ConsNormal"/>
        <w:suppressAutoHyphens/>
        <w:autoSpaceDN w:val="0"/>
        <w:snapToGrid/>
        <w:ind w:firstLine="0"/>
        <w:jc w:val="both"/>
        <w:textAlignment w:val="baseline"/>
        <w:rPr>
          <w:rFonts w:ascii="Times New Roman" w:hAnsi="Times New Roman"/>
          <w:sz w:val="20"/>
        </w:rPr>
      </w:pPr>
      <w:r w:rsidRPr="00901C67">
        <w:rPr>
          <w:rFonts w:ascii="Times New Roman" w:hAnsi="Times New Roman"/>
          <w:sz w:val="20"/>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6E06A6" w:rsidRPr="00232C82" w:rsidRDefault="006E06A6" w:rsidP="00901C67">
      <w:pPr>
        <w:pStyle w:val="Standard"/>
        <w:jc w:val="center"/>
        <w:rPr>
          <w:b/>
          <w:sz w:val="20"/>
          <w:szCs w:val="20"/>
        </w:rPr>
      </w:pPr>
    </w:p>
    <w:p w:rsidR="00901C67" w:rsidRPr="00232C82" w:rsidRDefault="00901C67" w:rsidP="00901C67">
      <w:pPr>
        <w:pStyle w:val="Standard"/>
        <w:jc w:val="center"/>
        <w:rPr>
          <w:b/>
          <w:sz w:val="20"/>
          <w:szCs w:val="20"/>
        </w:rPr>
      </w:pPr>
      <w:r w:rsidRPr="00901C67">
        <w:rPr>
          <w:b/>
          <w:sz w:val="20"/>
          <w:szCs w:val="20"/>
        </w:rPr>
        <w:t>12. Антикоррупционная оговорка</w:t>
      </w:r>
    </w:p>
    <w:p w:rsidR="006E06A6" w:rsidRPr="00232C82" w:rsidRDefault="006E06A6" w:rsidP="00901C67">
      <w:pPr>
        <w:pStyle w:val="Standard"/>
        <w:jc w:val="center"/>
        <w:rPr>
          <w:b/>
          <w:sz w:val="20"/>
          <w:szCs w:val="20"/>
        </w:rPr>
      </w:pPr>
    </w:p>
    <w:p w:rsidR="00901C67" w:rsidRPr="00901C67" w:rsidRDefault="00901C67" w:rsidP="00901C67">
      <w:pPr>
        <w:ind w:firstLine="540"/>
        <w:jc w:val="both"/>
        <w:rPr>
          <w:rFonts w:ascii="Times New Roman" w:hAnsi="Times New Roman"/>
          <w:sz w:val="20"/>
          <w:szCs w:val="20"/>
        </w:rPr>
      </w:pPr>
      <w:r w:rsidRPr="00901C67">
        <w:rPr>
          <w:rFonts w:ascii="Times New Roman" w:hAnsi="Times New Roman"/>
          <w:sz w:val="20"/>
          <w:szCs w:val="20"/>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01C67" w:rsidRPr="00901C67" w:rsidRDefault="00901C67" w:rsidP="006E06A6">
      <w:pPr>
        <w:spacing w:after="0" w:line="240" w:lineRule="auto"/>
        <w:ind w:firstLine="540"/>
        <w:jc w:val="both"/>
        <w:rPr>
          <w:rFonts w:ascii="Times New Roman" w:hAnsi="Times New Roman"/>
          <w:sz w:val="20"/>
          <w:szCs w:val="20"/>
        </w:rPr>
      </w:pPr>
      <w:r w:rsidRPr="00901C67">
        <w:rPr>
          <w:rFonts w:ascii="Times New Roman" w:hAnsi="Times New Roman"/>
          <w:sz w:val="20"/>
          <w:szCs w:val="20"/>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1C67" w:rsidRPr="00901C67" w:rsidRDefault="00901C67" w:rsidP="006E06A6">
      <w:pPr>
        <w:spacing w:after="0" w:line="240" w:lineRule="auto"/>
        <w:ind w:firstLine="540"/>
        <w:jc w:val="both"/>
        <w:rPr>
          <w:rFonts w:ascii="Times New Roman" w:hAnsi="Times New Roman"/>
          <w:sz w:val="20"/>
          <w:szCs w:val="20"/>
        </w:rPr>
      </w:pPr>
      <w:r w:rsidRPr="00901C67">
        <w:rPr>
          <w:rFonts w:ascii="Times New Roman" w:hAnsi="Times New Roman"/>
          <w:sz w:val="20"/>
          <w:szCs w:val="20"/>
        </w:rPr>
        <w:t xml:space="preserve">12.2. В случае возникновения у Стороны подозрений, что произошло или может произойти нарушение каких-либо положений </w:t>
      </w:r>
      <w:hyperlink r:id="rId13" w:anchor="p283" w:history="1">
        <w:r w:rsidRPr="00901C67">
          <w:rPr>
            <w:rStyle w:val="a4"/>
            <w:rFonts w:ascii="Times New Roman" w:hAnsi="Times New Roman"/>
            <w:sz w:val="20"/>
            <w:szCs w:val="20"/>
          </w:rPr>
          <w:t>пункта 12.1</w:t>
        </w:r>
      </w:hyperlink>
      <w:r w:rsidRPr="00901C67">
        <w:rPr>
          <w:rFonts w:ascii="Times New Roman" w:hAnsi="Times New Roman"/>
          <w:sz w:val="20"/>
          <w:szCs w:val="2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4" w:anchor="p283" w:history="1">
        <w:r w:rsidRPr="00901C67">
          <w:rPr>
            <w:rStyle w:val="a4"/>
            <w:rFonts w:ascii="Times New Roman" w:hAnsi="Times New Roman"/>
            <w:sz w:val="20"/>
            <w:szCs w:val="20"/>
          </w:rPr>
          <w:t>пункта 12.1</w:t>
        </w:r>
      </w:hyperlink>
      <w:r w:rsidRPr="00901C67">
        <w:rPr>
          <w:rFonts w:ascii="Times New Roman" w:hAnsi="Times New Roman"/>
          <w:sz w:val="20"/>
          <w:szCs w:val="20"/>
        </w:rPr>
        <w:t xml:space="preserve"> настоящего Договора другой Стороной, ее аффилированными лицами, работниками или посредниками.</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color w:val="000000"/>
          <w:sz w:val="20"/>
          <w:szCs w:val="20"/>
          <w:highlight w:val="white"/>
        </w:rPr>
        <w:t>12.3.1.</w:t>
      </w:r>
      <w:r w:rsidRPr="00901C67">
        <w:rPr>
          <w:rFonts w:ascii="Times New Roman" w:hAnsi="Times New Roman"/>
          <w:sz w:val="20"/>
          <w:szCs w:val="20"/>
        </w:rPr>
        <w:t xml:space="preserve"> Каналы уведомления Покупателя о нарушениях каких-либо положений пункта 12.1. настоя</w:t>
      </w:r>
      <w:r w:rsidR="006E06A6">
        <w:rPr>
          <w:rFonts w:ascii="Times New Roman" w:hAnsi="Times New Roman"/>
          <w:sz w:val="20"/>
          <w:szCs w:val="20"/>
        </w:rPr>
        <w:t xml:space="preserve">щего Договора: 8 (30265) 21, официальный сайт </w:t>
      </w:r>
      <w:r w:rsidR="006E06A6" w:rsidRPr="006E06A6">
        <w:rPr>
          <w:rFonts w:ascii="Times New Roman" w:hAnsi="Times New Roman"/>
          <w:sz w:val="20"/>
          <w:szCs w:val="20"/>
        </w:rPr>
        <w:t xml:space="preserve"> </w:t>
      </w:r>
      <w:r w:rsidR="006E06A6">
        <w:rPr>
          <w:rFonts w:ascii="Times New Roman" w:hAnsi="Times New Roman"/>
          <w:sz w:val="20"/>
          <w:szCs w:val="20"/>
          <w:lang w:val="en-US"/>
        </w:rPr>
        <w:t>uzbolnica</w:t>
      </w:r>
      <w:r w:rsidR="006E06A6" w:rsidRPr="006E06A6">
        <w:rPr>
          <w:rFonts w:ascii="Times New Roman" w:hAnsi="Times New Roman"/>
          <w:sz w:val="20"/>
          <w:szCs w:val="20"/>
        </w:rPr>
        <w:t>@</w:t>
      </w:r>
      <w:r w:rsidR="006E06A6">
        <w:rPr>
          <w:rFonts w:ascii="Times New Roman" w:hAnsi="Times New Roman"/>
          <w:sz w:val="20"/>
          <w:szCs w:val="20"/>
          <w:lang w:val="en-US"/>
        </w:rPr>
        <w:t>yandex</w:t>
      </w:r>
      <w:r w:rsidR="006E06A6" w:rsidRPr="006E06A6">
        <w:rPr>
          <w:rFonts w:ascii="Times New Roman" w:hAnsi="Times New Roman"/>
          <w:sz w:val="20"/>
          <w:szCs w:val="20"/>
        </w:rPr>
        <w:t>.</w:t>
      </w:r>
      <w:r w:rsidR="006E06A6">
        <w:rPr>
          <w:rFonts w:ascii="Times New Roman" w:hAnsi="Times New Roman"/>
          <w:sz w:val="20"/>
          <w:szCs w:val="20"/>
          <w:lang w:val="en-US"/>
        </w:rPr>
        <w:t>ru</w:t>
      </w:r>
      <w:r w:rsidRPr="00901C67">
        <w:rPr>
          <w:rFonts w:ascii="Times New Roman" w:hAnsi="Times New Roman"/>
          <w:sz w:val="20"/>
          <w:szCs w:val="20"/>
        </w:rPr>
        <w:t xml:space="preserve"> (для заполнения специальной формы).</w:t>
      </w:r>
    </w:p>
    <w:p w:rsidR="00901C67" w:rsidRPr="00901C67" w:rsidRDefault="00901C67" w:rsidP="006E06A6">
      <w:pPr>
        <w:spacing w:after="0" w:line="240" w:lineRule="auto"/>
        <w:ind w:firstLine="540"/>
        <w:jc w:val="both"/>
        <w:rPr>
          <w:rFonts w:ascii="Times New Roman" w:hAnsi="Times New Roman"/>
          <w:sz w:val="20"/>
          <w:szCs w:val="20"/>
        </w:rPr>
      </w:pPr>
      <w:r w:rsidRPr="00901C67">
        <w:rPr>
          <w:rFonts w:ascii="Times New Roman" w:hAnsi="Times New Roman"/>
          <w:sz w:val="20"/>
          <w:szCs w:val="20"/>
          <w:highlight w:val="gree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01C67" w:rsidRPr="00901C67" w:rsidRDefault="00901C67" w:rsidP="006E06A6">
      <w:pPr>
        <w:spacing w:after="0" w:line="240" w:lineRule="auto"/>
        <w:ind w:firstLine="540"/>
        <w:jc w:val="both"/>
        <w:rPr>
          <w:rFonts w:ascii="Times New Roman" w:hAnsi="Times New Roman"/>
          <w:sz w:val="20"/>
          <w:szCs w:val="20"/>
        </w:rPr>
      </w:pPr>
      <w:r w:rsidRPr="00901C67">
        <w:rPr>
          <w:rFonts w:ascii="Times New Roman" w:hAnsi="Times New Roman"/>
          <w:sz w:val="20"/>
          <w:szCs w:val="20"/>
        </w:rPr>
        <w:t xml:space="preserve">Сторона, получившая уведомление о нарушении каких-либо положений </w:t>
      </w:r>
      <w:hyperlink r:id="rId15" w:anchor="p283" w:history="1">
        <w:r w:rsidRPr="00901C67">
          <w:rPr>
            <w:rStyle w:val="a4"/>
            <w:rFonts w:ascii="Times New Roman" w:hAnsi="Times New Roman"/>
            <w:sz w:val="20"/>
            <w:szCs w:val="20"/>
          </w:rPr>
          <w:t>пункта 12.1</w:t>
        </w:r>
      </w:hyperlink>
      <w:r w:rsidRPr="00901C67">
        <w:rPr>
          <w:rFonts w:ascii="Times New Roman" w:hAnsi="Times New Roman"/>
          <w:sz w:val="20"/>
          <w:szCs w:val="20"/>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01C67" w:rsidRPr="00901C67" w:rsidRDefault="00901C67" w:rsidP="006E06A6">
      <w:pPr>
        <w:spacing w:after="0" w:line="240" w:lineRule="auto"/>
        <w:ind w:firstLine="540"/>
        <w:jc w:val="both"/>
        <w:rPr>
          <w:rFonts w:ascii="Times New Roman" w:hAnsi="Times New Roman"/>
          <w:sz w:val="20"/>
          <w:szCs w:val="20"/>
        </w:rPr>
      </w:pPr>
      <w:r w:rsidRPr="00901C67">
        <w:rPr>
          <w:rFonts w:ascii="Times New Roman" w:hAnsi="Times New Roman"/>
          <w:sz w:val="20"/>
          <w:szCs w:val="20"/>
        </w:rPr>
        <w:t xml:space="preserve">12.3. Стороны гарантируют осуществление надлежащего разбирательства по фактам нарушения положений </w:t>
      </w:r>
      <w:hyperlink r:id="rId16" w:anchor="p283" w:history="1">
        <w:r w:rsidRPr="00901C67">
          <w:rPr>
            <w:rStyle w:val="a4"/>
            <w:rFonts w:ascii="Times New Roman" w:hAnsi="Times New Roman"/>
            <w:sz w:val="20"/>
            <w:szCs w:val="20"/>
          </w:rPr>
          <w:t>пункта 12.1</w:t>
        </w:r>
      </w:hyperlink>
      <w:r w:rsidRPr="00901C67">
        <w:rPr>
          <w:rFonts w:ascii="Times New Roman" w:hAnsi="Times New Roman"/>
          <w:sz w:val="20"/>
          <w:szCs w:val="2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01C67" w:rsidRPr="00901C67" w:rsidRDefault="00901C67" w:rsidP="006E06A6">
      <w:pPr>
        <w:spacing w:after="0" w:line="240" w:lineRule="auto"/>
        <w:ind w:firstLine="540"/>
        <w:jc w:val="both"/>
        <w:rPr>
          <w:rFonts w:ascii="Times New Roman" w:hAnsi="Times New Roman"/>
          <w:sz w:val="20"/>
          <w:szCs w:val="20"/>
        </w:rPr>
      </w:pPr>
      <w:r w:rsidRPr="00901C67">
        <w:rPr>
          <w:rFonts w:ascii="Times New Roman" w:hAnsi="Times New Roman"/>
          <w:sz w:val="20"/>
          <w:szCs w:val="20"/>
        </w:rPr>
        <w:t xml:space="preserve">12.4. В случае подтверждения факта нарушения одной Стороной положений </w:t>
      </w:r>
      <w:hyperlink r:id="rId17" w:anchor="p283" w:history="1">
        <w:r w:rsidRPr="00901C67">
          <w:rPr>
            <w:rStyle w:val="a4"/>
            <w:rFonts w:ascii="Times New Roman" w:hAnsi="Times New Roman"/>
            <w:sz w:val="20"/>
            <w:szCs w:val="20"/>
          </w:rPr>
          <w:t>пункта 12.1</w:t>
        </w:r>
      </w:hyperlink>
      <w:r w:rsidRPr="00901C67">
        <w:rPr>
          <w:rFonts w:ascii="Times New Roman" w:hAnsi="Times New Roman"/>
          <w:sz w:val="20"/>
          <w:szCs w:val="2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8" w:anchor="p285" w:history="1">
        <w:r w:rsidRPr="00901C67">
          <w:rPr>
            <w:rStyle w:val="a4"/>
            <w:rFonts w:ascii="Times New Roman" w:hAnsi="Times New Roman"/>
            <w:sz w:val="20"/>
            <w:szCs w:val="20"/>
          </w:rPr>
          <w:t>пунктом 12.2</w:t>
        </w:r>
      </w:hyperlink>
      <w:r w:rsidRPr="00901C67">
        <w:rPr>
          <w:rFonts w:ascii="Times New Roman" w:hAnsi="Times New Roman"/>
          <w:sz w:val="20"/>
          <w:szCs w:val="20"/>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01C67" w:rsidRPr="00901C67" w:rsidRDefault="00901C67" w:rsidP="00901C67">
      <w:pPr>
        <w:pStyle w:val="Standard"/>
        <w:jc w:val="center"/>
        <w:rPr>
          <w:b/>
          <w:sz w:val="20"/>
          <w:szCs w:val="20"/>
        </w:rPr>
      </w:pPr>
    </w:p>
    <w:p w:rsidR="006E06A6" w:rsidRPr="00232C82" w:rsidRDefault="006E06A6" w:rsidP="00901C67">
      <w:pPr>
        <w:pStyle w:val="Standard"/>
        <w:jc w:val="center"/>
        <w:rPr>
          <w:b/>
          <w:sz w:val="20"/>
          <w:szCs w:val="20"/>
        </w:rPr>
      </w:pPr>
    </w:p>
    <w:p w:rsidR="00901C67" w:rsidRPr="00232C82" w:rsidRDefault="00901C67" w:rsidP="00901C67">
      <w:pPr>
        <w:pStyle w:val="Standard"/>
        <w:jc w:val="center"/>
        <w:rPr>
          <w:b/>
          <w:sz w:val="20"/>
          <w:szCs w:val="20"/>
        </w:rPr>
      </w:pPr>
      <w:r w:rsidRPr="00901C67">
        <w:rPr>
          <w:b/>
          <w:sz w:val="20"/>
          <w:szCs w:val="20"/>
        </w:rPr>
        <w:t>13. Срок действия Договора</w:t>
      </w:r>
    </w:p>
    <w:p w:rsidR="006E06A6" w:rsidRPr="00232C82" w:rsidRDefault="006E06A6" w:rsidP="00901C67">
      <w:pPr>
        <w:pStyle w:val="Standard"/>
        <w:jc w:val="center"/>
        <w:rPr>
          <w:b/>
          <w:sz w:val="20"/>
          <w:szCs w:val="20"/>
        </w:rPr>
      </w:pPr>
    </w:p>
    <w:p w:rsidR="00901C67" w:rsidRPr="00901C67" w:rsidRDefault="00901C67" w:rsidP="006E06A6">
      <w:pPr>
        <w:pStyle w:val="Standard"/>
        <w:jc w:val="both"/>
        <w:rPr>
          <w:sz w:val="20"/>
          <w:szCs w:val="20"/>
        </w:rPr>
      </w:pPr>
      <w:r w:rsidRPr="00901C67">
        <w:rPr>
          <w:sz w:val="20"/>
          <w:szCs w:val="20"/>
        </w:rPr>
        <w:t xml:space="preserve">           Настоящий Договор вступает в силу с момента его заключения и действует до «__»_________ 2021 года, а в части расчетов до полного исполнения Сторонами своих обязательств по настоящему Договору.</w:t>
      </w:r>
    </w:p>
    <w:p w:rsidR="006E06A6" w:rsidRPr="006E06A6" w:rsidRDefault="006E06A6" w:rsidP="006E06A6">
      <w:pPr>
        <w:pStyle w:val="a5"/>
        <w:tabs>
          <w:tab w:val="left" w:pos="-6804"/>
        </w:tabs>
        <w:ind w:firstLine="709"/>
        <w:jc w:val="center"/>
        <w:rPr>
          <w:b/>
          <w:sz w:val="20"/>
        </w:rPr>
      </w:pPr>
    </w:p>
    <w:p w:rsidR="00901C67" w:rsidRPr="00901C67" w:rsidRDefault="00901C67" w:rsidP="006E06A6">
      <w:pPr>
        <w:pStyle w:val="a5"/>
        <w:tabs>
          <w:tab w:val="left" w:pos="-6804"/>
        </w:tabs>
        <w:ind w:firstLine="709"/>
        <w:jc w:val="center"/>
        <w:rPr>
          <w:b/>
          <w:sz w:val="20"/>
        </w:rPr>
      </w:pPr>
      <w:r w:rsidRPr="00901C67">
        <w:rPr>
          <w:b/>
          <w:sz w:val="20"/>
        </w:rPr>
        <w:t>14. Налоговая оговорка</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14.1.Поставщикгарантирует, что:</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зарегистрирован в ЕГРЮЛ надлежащим образом;</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своевременно и в полном объеме уплачивает налоги, сборы и страховые взносы;</w:t>
      </w:r>
    </w:p>
    <w:p w:rsidR="00901C67" w:rsidRPr="00901C67" w:rsidRDefault="00901C67" w:rsidP="006E06A6">
      <w:pPr>
        <w:spacing w:after="0" w:line="240" w:lineRule="auto"/>
        <w:ind w:firstLine="709"/>
        <w:jc w:val="both"/>
        <w:rPr>
          <w:rFonts w:ascii="Times New Roman" w:hAnsi="Times New Roman"/>
          <w:i/>
          <w:sz w:val="20"/>
          <w:szCs w:val="20"/>
        </w:rPr>
      </w:pPr>
      <w:r w:rsidRPr="00901C67">
        <w:rPr>
          <w:rFonts w:ascii="Times New Roman" w:hAnsi="Times New Roman"/>
          <w:sz w:val="20"/>
          <w:szCs w:val="20"/>
          <w:highlight w:val="green"/>
        </w:rPr>
        <w:t xml:space="preserve">отражает в налоговой отчетности по НДС все суммы НДС, предъявленные Покупателю – </w:t>
      </w:r>
      <w:r w:rsidRPr="00901C67">
        <w:rPr>
          <w:rFonts w:ascii="Times New Roman" w:hAnsi="Times New Roman"/>
          <w:i/>
          <w:sz w:val="20"/>
          <w:szCs w:val="20"/>
          <w:highlight w:val="green"/>
        </w:rPr>
        <w:t>данный абзац исключается в случае освобождения от уплаты НДС при заключении настоящего Договора;</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901C67" w:rsidRPr="00901C67" w:rsidRDefault="00901C67" w:rsidP="006E06A6">
      <w:pPr>
        <w:tabs>
          <w:tab w:val="left" w:pos="1276"/>
          <w:tab w:val="left" w:pos="1418"/>
        </w:tabs>
        <w:spacing w:after="0" w:line="240" w:lineRule="auto"/>
        <w:ind w:firstLine="709"/>
        <w:jc w:val="both"/>
        <w:rPr>
          <w:rFonts w:ascii="Times New Roman" w:hAnsi="Times New Roman"/>
          <w:sz w:val="20"/>
          <w:szCs w:val="20"/>
        </w:rPr>
      </w:pPr>
      <w:r w:rsidRPr="00901C67">
        <w:rPr>
          <w:rFonts w:ascii="Times New Roman" w:hAnsi="Times New Roman"/>
          <w:sz w:val="20"/>
          <w:szCs w:val="20"/>
        </w:rPr>
        <w:t>14.2.</w:t>
      </w:r>
      <w:r w:rsidRPr="00901C67">
        <w:rPr>
          <w:rFonts w:ascii="Times New Roman" w:hAnsi="Times New Roman"/>
          <w:sz w:val="20"/>
          <w:szCs w:val="20"/>
        </w:rPr>
        <w:tab/>
        <w:t>Если Поставщикнарушит гарантии (любую одну, несколько или все вместе), указанные в пункте 14.1. настоящего Договора, и это повлечет:</w:t>
      </w:r>
    </w:p>
    <w:p w:rsidR="00901C67" w:rsidRPr="00901C67" w:rsidRDefault="00901C67" w:rsidP="006E06A6">
      <w:pPr>
        <w:tabs>
          <w:tab w:val="left" w:pos="1276"/>
        </w:tabs>
        <w:spacing w:after="0" w:line="240" w:lineRule="auto"/>
        <w:ind w:firstLine="709"/>
        <w:jc w:val="both"/>
        <w:rPr>
          <w:rFonts w:ascii="Times New Roman" w:hAnsi="Times New Roman"/>
          <w:sz w:val="20"/>
          <w:szCs w:val="20"/>
        </w:rPr>
      </w:pPr>
      <w:r w:rsidRPr="00901C67">
        <w:rPr>
          <w:rFonts w:ascii="Times New Roman" w:hAnsi="Times New Roman"/>
          <w:sz w:val="20"/>
          <w:szCs w:val="20"/>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901C67">
        <w:rPr>
          <w:rFonts w:ascii="Times New Roman" w:hAnsi="Times New Roman"/>
          <w:sz w:val="20"/>
          <w:szCs w:val="20"/>
          <w:highlight w:val="green"/>
        </w:rPr>
        <w:t>или включить НДС в состав налоговых вычетов</w:t>
      </w:r>
      <w:r w:rsidRPr="00901C67">
        <w:rPr>
          <w:rFonts w:ascii="Times New Roman" w:hAnsi="Times New Roman"/>
          <w:sz w:val="20"/>
          <w:szCs w:val="20"/>
        </w:rPr>
        <w:t xml:space="preserve"> и(или)</w:t>
      </w:r>
    </w:p>
    <w:p w:rsidR="00BF6CFE"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w:t>
      </w:r>
    </w:p>
    <w:p w:rsidR="00901C67" w:rsidRPr="00901C67" w:rsidRDefault="00901C67" w:rsidP="006E06A6">
      <w:pPr>
        <w:spacing w:after="0" w:line="240" w:lineRule="auto"/>
        <w:ind w:firstLine="709"/>
        <w:jc w:val="both"/>
        <w:rPr>
          <w:rFonts w:ascii="Times New Roman" w:hAnsi="Times New Roman"/>
          <w:sz w:val="20"/>
          <w:szCs w:val="20"/>
        </w:rPr>
      </w:pPr>
      <w:r w:rsidRPr="00901C67">
        <w:rPr>
          <w:rFonts w:ascii="Times New Roman" w:hAnsi="Times New Roman"/>
          <w:sz w:val="20"/>
          <w:szCs w:val="20"/>
        </w:rPr>
        <w:lastRenderedPageBreak/>
        <w:t xml:space="preserve">возможности признать расходы для целей налогообложения прибыли </w:t>
      </w:r>
      <w:r w:rsidRPr="00901C67">
        <w:rPr>
          <w:rFonts w:ascii="Times New Roman" w:hAnsi="Times New Roman"/>
          <w:sz w:val="20"/>
          <w:szCs w:val="20"/>
          <w:highlight w:val="green"/>
        </w:rPr>
        <w:t>или включить НДС в состав налоговых вычетов</w:t>
      </w:r>
      <w:r w:rsidRPr="00901C67">
        <w:rPr>
          <w:rFonts w:ascii="Times New Roman" w:hAnsi="Times New Roman"/>
          <w:sz w:val="20"/>
          <w:szCs w:val="20"/>
        </w:rPr>
        <w:t xml:space="preserve">, то Поставщик обязуется возместить Покупателю убытки, который последний понес вследствие таких нарушений. </w:t>
      </w:r>
    </w:p>
    <w:p w:rsidR="00901C67" w:rsidRPr="00901C67" w:rsidRDefault="00901C67" w:rsidP="006E06A6">
      <w:pPr>
        <w:tabs>
          <w:tab w:val="left" w:pos="1276"/>
          <w:tab w:val="left" w:pos="1418"/>
        </w:tabs>
        <w:spacing w:after="0" w:line="240" w:lineRule="auto"/>
        <w:ind w:firstLine="709"/>
        <w:jc w:val="both"/>
        <w:rPr>
          <w:rFonts w:ascii="Times New Roman" w:hAnsi="Times New Roman"/>
          <w:sz w:val="20"/>
          <w:szCs w:val="20"/>
        </w:rPr>
      </w:pPr>
      <w:r w:rsidRPr="00901C67">
        <w:rPr>
          <w:rFonts w:ascii="Times New Roman" w:hAnsi="Times New Roman"/>
          <w:sz w:val="20"/>
          <w:szCs w:val="20"/>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06A6" w:rsidRPr="00232C82" w:rsidRDefault="006E06A6" w:rsidP="00901C67">
      <w:pPr>
        <w:pStyle w:val="ConsNormal"/>
        <w:ind w:firstLine="0"/>
        <w:jc w:val="center"/>
        <w:rPr>
          <w:rFonts w:ascii="Times New Roman" w:hAnsi="Times New Roman"/>
          <w:b/>
          <w:sz w:val="20"/>
        </w:rPr>
      </w:pPr>
    </w:p>
    <w:p w:rsidR="00901C67" w:rsidRPr="00232C82" w:rsidRDefault="00901C67" w:rsidP="00901C67">
      <w:pPr>
        <w:pStyle w:val="ConsNormal"/>
        <w:ind w:firstLine="0"/>
        <w:jc w:val="center"/>
        <w:rPr>
          <w:rFonts w:ascii="Times New Roman" w:hAnsi="Times New Roman"/>
          <w:b/>
          <w:sz w:val="20"/>
        </w:rPr>
      </w:pPr>
      <w:r w:rsidRPr="00901C67">
        <w:rPr>
          <w:rFonts w:ascii="Times New Roman" w:hAnsi="Times New Roman"/>
          <w:b/>
          <w:sz w:val="20"/>
        </w:rPr>
        <w:t>15. Прочие условия</w:t>
      </w:r>
    </w:p>
    <w:p w:rsidR="006E06A6" w:rsidRPr="00232C82" w:rsidRDefault="006E06A6" w:rsidP="00901C67">
      <w:pPr>
        <w:pStyle w:val="ConsNormal"/>
        <w:ind w:firstLine="0"/>
        <w:jc w:val="center"/>
        <w:rPr>
          <w:rFonts w:ascii="Times New Roman" w:hAnsi="Times New Roman"/>
          <w:b/>
          <w:sz w:val="20"/>
        </w:rPr>
      </w:pP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15.2.  Поставщик не вправе полностью или частично уступать свои права по настоящему Договору третьим лицам.</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01C67" w:rsidRPr="00901C67" w:rsidRDefault="00901C67" w:rsidP="00901C67">
      <w:pPr>
        <w:pStyle w:val="Standard"/>
        <w:ind w:firstLine="709"/>
        <w:jc w:val="both"/>
        <w:rPr>
          <w:sz w:val="20"/>
          <w:szCs w:val="20"/>
          <w:shd w:val="clear" w:color="auto" w:fill="FFFFFF"/>
        </w:rPr>
      </w:pPr>
      <w:r w:rsidRPr="00901C67">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15.5. Все приложения к настоящему Договору являются его неотъемлемыми частями.</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15.6. Настоящий Договор составлен в двух экземплярах, имеющих одинаковую силу, по одному экземпляру для каждой из Сторон.</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 xml:space="preserve">15.7. К настоящему Договору прилагаются </w:t>
      </w:r>
    </w:p>
    <w:p w:rsidR="00901C67" w:rsidRPr="00901C67" w:rsidRDefault="00901C67" w:rsidP="00901C67">
      <w:pPr>
        <w:pStyle w:val="ConsNormal"/>
        <w:ind w:firstLine="709"/>
        <w:jc w:val="both"/>
        <w:rPr>
          <w:rFonts w:ascii="Times New Roman" w:hAnsi="Times New Roman"/>
          <w:sz w:val="20"/>
        </w:rPr>
      </w:pPr>
      <w:r w:rsidRPr="00901C67">
        <w:rPr>
          <w:rFonts w:ascii="Times New Roman" w:hAnsi="Times New Roman"/>
          <w:sz w:val="20"/>
        </w:rPr>
        <w:t xml:space="preserve">15.7.1 Спецификация (Приложение № 1). </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p>
    <w:p w:rsidR="00D51F6B" w:rsidRPr="00D51F6B" w:rsidRDefault="00D51F6B" w:rsidP="00D51F6B">
      <w:pPr>
        <w:suppressAutoHyphens/>
        <w:autoSpaceDN w:val="0"/>
        <w:spacing w:after="12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15. Адреса и платёжные реквизиты Сторон</w:t>
      </w:r>
    </w:p>
    <w:tbl>
      <w:tblPr>
        <w:tblpPr w:leftFromText="180" w:rightFromText="180" w:vertAnchor="text" w:horzAnchor="margin" w:tblpXSpec="center" w:tblpY="16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20"/>
      </w:tblGrid>
      <w:tr w:rsidR="00D51F6B" w:rsidRPr="00D51F6B" w:rsidTr="002A0B0A">
        <w:tc>
          <w:tcPr>
            <w:tcW w:w="4820" w:type="dxa"/>
            <w:tcBorders>
              <w:top w:val="single" w:sz="4" w:space="0" w:color="auto"/>
              <w:left w:val="single" w:sz="4" w:space="0" w:color="auto"/>
              <w:bottom w:val="single" w:sz="4" w:space="0" w:color="auto"/>
              <w:right w:val="single" w:sz="4" w:space="0" w:color="auto"/>
            </w:tcBorders>
          </w:tcPr>
          <w:p w:rsidR="00D51F6B" w:rsidRPr="00D51F6B" w:rsidRDefault="00D51F6B" w:rsidP="002A0B0A">
            <w:pPr>
              <w:widowControl w:val="0"/>
              <w:suppressAutoHyphens/>
              <w:autoSpaceDN w:val="0"/>
              <w:spacing w:line="216" w:lineRule="auto"/>
              <w:jc w:val="both"/>
              <w:textAlignment w:val="baseline"/>
              <w:rPr>
                <w:rFonts w:ascii="Times New Roman" w:hAnsi="Times New Roman"/>
                <w:b/>
                <w:sz w:val="20"/>
                <w:szCs w:val="20"/>
              </w:rPr>
            </w:pPr>
            <w:r w:rsidRPr="00D51F6B">
              <w:rPr>
                <w:rFonts w:ascii="Times New Roman" w:hAnsi="Times New Roman"/>
                <w:b/>
                <w:sz w:val="20"/>
                <w:szCs w:val="20"/>
              </w:rPr>
              <w:t xml:space="preserve">Поставщик: </w:t>
            </w:r>
          </w:p>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p>
          <w:p w:rsidR="00D51F6B" w:rsidRPr="00D51F6B" w:rsidRDefault="00D51F6B" w:rsidP="002A0B0A">
            <w:pPr>
              <w:rPr>
                <w:rFonts w:ascii="Times New Roman" w:hAnsi="Times New Roman"/>
                <w:sz w:val="20"/>
                <w:szCs w:val="20"/>
                <w:lang w:eastAsia="ru-RU"/>
              </w:rPr>
            </w:pPr>
          </w:p>
        </w:tc>
        <w:tc>
          <w:tcPr>
            <w:tcW w:w="4820" w:type="dxa"/>
            <w:tcBorders>
              <w:top w:val="single" w:sz="4" w:space="0" w:color="auto"/>
              <w:left w:val="single" w:sz="4" w:space="0" w:color="auto"/>
              <w:bottom w:val="single" w:sz="4" w:space="0" w:color="auto"/>
              <w:right w:val="single" w:sz="4" w:space="0" w:color="auto"/>
            </w:tcBorders>
          </w:tcPr>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b/>
                <w:sz w:val="20"/>
                <w:szCs w:val="20"/>
              </w:rPr>
              <w:t>Покупатель:</w:t>
            </w:r>
          </w:p>
          <w:p w:rsidR="00D51F6B" w:rsidRPr="00D51F6B" w:rsidRDefault="00D51F6B" w:rsidP="002A0B0A">
            <w:pPr>
              <w:widowControl w:val="0"/>
              <w:suppressAutoHyphens/>
              <w:autoSpaceDN w:val="0"/>
              <w:spacing w:line="216" w:lineRule="auto"/>
              <w:textAlignment w:val="baseline"/>
              <w:rPr>
                <w:rFonts w:ascii="Times New Roman" w:hAnsi="Times New Roman"/>
                <w:b/>
                <w:sz w:val="20"/>
                <w:szCs w:val="20"/>
              </w:rPr>
            </w:pPr>
            <w:r w:rsidRPr="00D51F6B">
              <w:rPr>
                <w:rFonts w:ascii="Times New Roman" w:hAnsi="Times New Roman"/>
                <w:b/>
                <w:sz w:val="20"/>
                <w:szCs w:val="20"/>
              </w:rPr>
              <w:t>ЧУЗ «РЖД-Медицина» пгт.Чернышевск»</w:t>
            </w:r>
          </w:p>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Почтовый адрес: 673460, Забайкальский край, Чернышевский район п.г.т.Чернышевск, ул.Калинина,32,  корпус 1</w:t>
            </w:r>
          </w:p>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ИНН 7525004625, КПП752501001, ОКПО 01115294</w:t>
            </w:r>
          </w:p>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Филиа</w:t>
            </w:r>
            <w:r w:rsidR="00162D97">
              <w:rPr>
                <w:rFonts w:ascii="Times New Roman" w:hAnsi="Times New Roman"/>
                <w:sz w:val="20"/>
                <w:szCs w:val="20"/>
              </w:rPr>
              <w:t>л «Центральный» Банка ВТБ (ПАО) в г. Москве</w:t>
            </w:r>
          </w:p>
          <w:p w:rsidR="00D51F6B" w:rsidRPr="00D51F6B" w:rsidRDefault="00162D97" w:rsidP="002A0B0A">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Р/счет 40703810510240006126</w:t>
            </w:r>
          </w:p>
          <w:p w:rsidR="00D51F6B" w:rsidRPr="00D51F6B" w:rsidRDefault="00162D97" w:rsidP="002A0B0A">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К/сч</w:t>
            </w:r>
            <w:r w:rsidR="00C56D16">
              <w:rPr>
                <w:rFonts w:ascii="Times New Roman" w:hAnsi="Times New Roman"/>
                <w:sz w:val="20"/>
                <w:szCs w:val="20"/>
              </w:rPr>
              <w:t>ет 30101810145250000411 в Главном управлении Банка России по Центральному федеральному округу г.Москва</w:t>
            </w:r>
          </w:p>
          <w:p w:rsidR="00D51F6B" w:rsidRDefault="00C56D16" w:rsidP="002A0B0A">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БИК 044525411</w:t>
            </w:r>
          </w:p>
          <w:p w:rsidR="00C56D16" w:rsidRPr="00D51F6B" w:rsidRDefault="00C56D16" w:rsidP="002A0B0A">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ИНН банка 7702070139</w:t>
            </w:r>
          </w:p>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iCs/>
                <w:sz w:val="20"/>
                <w:szCs w:val="20"/>
              </w:rPr>
              <w:t>тел.</w:t>
            </w:r>
            <w:r w:rsidRPr="00D51F6B">
              <w:rPr>
                <w:rFonts w:ascii="Times New Roman" w:hAnsi="Times New Roman"/>
                <w:i/>
                <w:sz w:val="20"/>
                <w:szCs w:val="20"/>
              </w:rPr>
              <w:t>/</w:t>
            </w:r>
            <w:r w:rsidRPr="00D51F6B">
              <w:rPr>
                <w:rFonts w:ascii="Times New Roman" w:hAnsi="Times New Roman"/>
                <w:sz w:val="20"/>
                <w:szCs w:val="20"/>
              </w:rPr>
              <w:t>факс 8(30265)2-18-88</w:t>
            </w:r>
          </w:p>
        </w:tc>
      </w:tr>
    </w:tbl>
    <w:p w:rsidR="00551735" w:rsidRDefault="00551735" w:rsidP="00D51F6B">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p>
    <w:p w:rsidR="00D51F6B" w:rsidRPr="00D51F6B" w:rsidRDefault="00551735" w:rsidP="00D51F6B">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00D51F6B" w:rsidRPr="00D51F6B">
        <w:rPr>
          <w:rFonts w:ascii="Times New Roman" w:eastAsia="Calibri" w:hAnsi="Times New Roman"/>
          <w:kern w:val="3"/>
          <w:sz w:val="20"/>
          <w:szCs w:val="20"/>
          <w:lang w:eastAsia="ru-RU"/>
        </w:rPr>
        <w:t>Поставщика</w:t>
      </w:r>
      <w:r w:rsidR="00D51F6B" w:rsidRPr="00D51F6B">
        <w:rPr>
          <w:rFonts w:ascii="Times New Roman" w:eastAsia="Calibri" w:hAnsi="Times New Roman"/>
          <w:kern w:val="3"/>
          <w:sz w:val="20"/>
          <w:szCs w:val="20"/>
          <w:lang w:eastAsia="ru-RU"/>
        </w:rPr>
        <w:tab/>
      </w:r>
      <w:r w:rsidR="00D51F6B" w:rsidRPr="00D51F6B">
        <w:rPr>
          <w:rFonts w:ascii="Times New Roman" w:eastAsia="Calibri" w:hAnsi="Times New Roman"/>
          <w:kern w:val="3"/>
          <w:sz w:val="20"/>
          <w:szCs w:val="20"/>
          <w:lang w:eastAsia="ru-RU"/>
        </w:rPr>
        <w:tab/>
      </w:r>
      <w:r w:rsidR="00D51F6B" w:rsidRPr="00D51F6B">
        <w:rPr>
          <w:rFonts w:ascii="Times New Roman" w:eastAsia="Calibri" w:hAnsi="Times New Roman"/>
          <w:kern w:val="3"/>
          <w:sz w:val="20"/>
          <w:szCs w:val="20"/>
          <w:lang w:eastAsia="ru-RU"/>
        </w:rPr>
        <w:tab/>
      </w:r>
      <w:r w:rsidR="00D51F6B"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00D51F6B" w:rsidRPr="00D51F6B">
        <w:rPr>
          <w:rFonts w:ascii="Times New Roman" w:eastAsia="Calibri" w:hAnsi="Times New Roman"/>
          <w:kern w:val="3"/>
          <w:sz w:val="20"/>
          <w:szCs w:val="20"/>
          <w:lang w:eastAsia="ru-RU"/>
        </w:rPr>
        <w:t xml:space="preserve">  от Покупателя                                                                                                                                </w:t>
      </w: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551735" w:rsidRPr="00D51F6B" w:rsidRDefault="00551735" w:rsidP="0055173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00EF0B60">
        <w:rPr>
          <w:rFonts w:ascii="Times New Roman" w:eastAsia="Calibri" w:hAnsi="Times New Roman"/>
          <w:kern w:val="3"/>
          <w:sz w:val="20"/>
          <w:szCs w:val="20"/>
          <w:lang w:eastAsia="ru-RU"/>
        </w:rPr>
        <w:t>____________________________</w:t>
      </w:r>
      <w:r>
        <w:rPr>
          <w:rFonts w:ascii="Times New Roman" w:eastAsia="Calibri" w:hAnsi="Times New Roman"/>
          <w:kern w:val="3"/>
          <w:sz w:val="20"/>
          <w:szCs w:val="20"/>
          <w:lang w:eastAsia="ru-RU"/>
        </w:rPr>
        <w:t xml:space="preserve">              </w:t>
      </w:r>
      <w:r w:rsidR="00EF0B60">
        <w:rPr>
          <w:rFonts w:ascii="Times New Roman" w:eastAsia="Calibri" w:hAnsi="Times New Roman"/>
          <w:kern w:val="3"/>
          <w:sz w:val="20"/>
          <w:szCs w:val="20"/>
          <w:lang w:eastAsia="ru-RU"/>
        </w:rPr>
        <w:t xml:space="preserve">                 </w:t>
      </w:r>
      <w:r>
        <w:rPr>
          <w:rFonts w:ascii="Times New Roman" w:eastAsia="Calibri" w:hAnsi="Times New Roman"/>
          <w:kern w:val="3"/>
          <w:sz w:val="20"/>
          <w:szCs w:val="20"/>
          <w:lang w:eastAsia="ru-RU"/>
        </w:rPr>
        <w:t xml:space="preserve"> </w:t>
      </w:r>
      <w:r w:rsidR="00D51F6B" w:rsidRPr="00D51F6B">
        <w:rPr>
          <w:rFonts w:ascii="Times New Roman" w:eastAsia="Calibri" w:hAnsi="Times New Roman"/>
          <w:kern w:val="3"/>
          <w:sz w:val="20"/>
          <w:szCs w:val="20"/>
          <w:lang w:eastAsia="ru-RU"/>
        </w:rPr>
        <w:t xml:space="preserve">Главный врач </w:t>
      </w:r>
      <w:r w:rsidR="00EF0B60">
        <w:rPr>
          <w:rFonts w:ascii="Times New Roman" w:eastAsia="Calibri" w:hAnsi="Times New Roman"/>
          <w:kern w:val="3"/>
          <w:sz w:val="20"/>
          <w:szCs w:val="20"/>
          <w:lang w:eastAsia="ru-RU"/>
        </w:rPr>
        <w:t>____________________</w:t>
      </w:r>
      <w:r w:rsidRPr="00D51F6B">
        <w:rPr>
          <w:rFonts w:ascii="Times New Roman" w:hAnsi="Times New Roman"/>
          <w:sz w:val="20"/>
          <w:szCs w:val="20"/>
        </w:rPr>
        <w:t>Халтурина И.С.</w:t>
      </w:r>
    </w:p>
    <w:p w:rsidR="006E06A6" w:rsidRPr="00232C82" w:rsidRDefault="006E06A6" w:rsidP="006E06A6">
      <w:pPr>
        <w:suppressAutoHyphens/>
        <w:autoSpaceDN w:val="0"/>
        <w:spacing w:after="0" w:line="240" w:lineRule="auto"/>
        <w:textAlignment w:val="baseline"/>
        <w:rPr>
          <w:rFonts w:ascii="Times New Roman" w:eastAsia="Calibri" w:hAnsi="Times New Roman"/>
          <w:kern w:val="3"/>
          <w:sz w:val="20"/>
          <w:szCs w:val="20"/>
          <w:lang w:eastAsia="ru-RU"/>
        </w:rPr>
      </w:pPr>
    </w:p>
    <w:p w:rsidR="006E06A6" w:rsidRDefault="006E06A6"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E06A6" w:rsidRDefault="006E06A6"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E06A6" w:rsidRDefault="006E06A6"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E06A6" w:rsidRDefault="006E06A6"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E06A6" w:rsidRDefault="006E06A6"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E06A6" w:rsidRDefault="006E06A6" w:rsidP="006E06A6">
      <w:pPr>
        <w:suppressAutoHyphens/>
        <w:autoSpaceDN w:val="0"/>
        <w:spacing w:after="0" w:line="240" w:lineRule="auto"/>
        <w:textAlignment w:val="baseline"/>
        <w:rPr>
          <w:rFonts w:ascii="Times New Roman" w:eastAsia="Calibri" w:hAnsi="Times New Roman"/>
          <w:kern w:val="3"/>
          <w:sz w:val="20"/>
          <w:szCs w:val="20"/>
          <w:lang w:eastAsia="ru-RU"/>
        </w:rPr>
      </w:pPr>
    </w:p>
    <w:p w:rsidR="00BF6CFE" w:rsidRDefault="00BF6CFE" w:rsidP="006E06A6">
      <w:pPr>
        <w:suppressAutoHyphens/>
        <w:autoSpaceDN w:val="0"/>
        <w:spacing w:after="0" w:line="240" w:lineRule="auto"/>
        <w:textAlignment w:val="baseline"/>
        <w:rPr>
          <w:rFonts w:ascii="Times New Roman" w:eastAsia="Calibri" w:hAnsi="Times New Roman"/>
          <w:kern w:val="3"/>
          <w:sz w:val="20"/>
          <w:szCs w:val="20"/>
          <w:lang w:eastAsia="ru-RU"/>
        </w:rPr>
      </w:pPr>
    </w:p>
    <w:p w:rsidR="00BF6CFE" w:rsidRDefault="00BF6CFE" w:rsidP="006E06A6">
      <w:pPr>
        <w:suppressAutoHyphens/>
        <w:autoSpaceDN w:val="0"/>
        <w:spacing w:after="0" w:line="240" w:lineRule="auto"/>
        <w:textAlignment w:val="baseline"/>
        <w:rPr>
          <w:rFonts w:ascii="Times New Roman" w:eastAsia="Calibri" w:hAnsi="Times New Roman"/>
          <w:kern w:val="3"/>
          <w:sz w:val="20"/>
          <w:szCs w:val="20"/>
          <w:lang w:eastAsia="ru-RU"/>
        </w:rPr>
      </w:pPr>
    </w:p>
    <w:p w:rsidR="00BF6CFE" w:rsidRDefault="00BF6CFE" w:rsidP="006E06A6">
      <w:pPr>
        <w:suppressAutoHyphens/>
        <w:autoSpaceDN w:val="0"/>
        <w:spacing w:after="0" w:line="240" w:lineRule="auto"/>
        <w:textAlignment w:val="baseline"/>
        <w:rPr>
          <w:rFonts w:ascii="Times New Roman" w:eastAsia="Calibri" w:hAnsi="Times New Roman"/>
          <w:kern w:val="3"/>
          <w:sz w:val="20"/>
          <w:szCs w:val="20"/>
          <w:lang w:eastAsia="ru-RU"/>
        </w:rPr>
      </w:pPr>
    </w:p>
    <w:p w:rsidR="00BF6CFE" w:rsidRDefault="00BF6CFE" w:rsidP="006E06A6">
      <w:pPr>
        <w:suppressAutoHyphens/>
        <w:autoSpaceDN w:val="0"/>
        <w:spacing w:after="0" w:line="240" w:lineRule="auto"/>
        <w:textAlignment w:val="baseline"/>
        <w:rPr>
          <w:rFonts w:ascii="Times New Roman" w:eastAsia="Calibri" w:hAnsi="Times New Roman"/>
          <w:kern w:val="3"/>
          <w:sz w:val="20"/>
          <w:szCs w:val="20"/>
          <w:lang w:eastAsia="ru-RU"/>
        </w:rPr>
      </w:pPr>
    </w:p>
    <w:p w:rsidR="00BF6CFE" w:rsidRPr="00232C82" w:rsidRDefault="00BF6CFE" w:rsidP="006E06A6">
      <w:pPr>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Приложение №1</w:t>
      </w:r>
    </w:p>
    <w:p w:rsidR="00D51F6B" w:rsidRPr="00D51F6B" w:rsidRDefault="00D51F6B" w:rsidP="00D51F6B">
      <w:pPr>
        <w:tabs>
          <w:tab w:val="left" w:pos="1040"/>
          <w:tab w:val="left" w:pos="1440"/>
          <w:tab w:val="left" w:pos="8000"/>
        </w:tabs>
        <w:suppressAutoHyphens/>
        <w:autoSpaceDN w:val="0"/>
        <w:spacing w:after="0" w:line="240" w:lineRule="auto"/>
        <w:jc w:val="both"/>
        <w:textAlignment w:val="baseline"/>
        <w:rPr>
          <w:rFonts w:ascii="Times New Roman" w:hAnsi="Times New Roman"/>
          <w:kern w:val="3"/>
          <w:sz w:val="20"/>
          <w:szCs w:val="20"/>
          <w:lang w:eastAsia="ru-RU"/>
        </w:rPr>
      </w:pPr>
    </w:p>
    <w:p w:rsidR="006E06A6" w:rsidRDefault="006E06A6" w:rsidP="006E06A6">
      <w:pPr>
        <w:pStyle w:val="Standard"/>
        <w:tabs>
          <w:tab w:val="left" w:pos="1040"/>
          <w:tab w:val="left" w:pos="1440"/>
          <w:tab w:val="left" w:pos="8000"/>
        </w:tabs>
        <w:jc w:val="center"/>
        <w:rPr>
          <w:b/>
          <w:sz w:val="20"/>
          <w:szCs w:val="20"/>
          <w:lang w:val="en-US"/>
        </w:rPr>
      </w:pPr>
      <w:r w:rsidRPr="006E06A6">
        <w:rPr>
          <w:b/>
          <w:sz w:val="20"/>
          <w:szCs w:val="20"/>
        </w:rPr>
        <w:t xml:space="preserve">СПЕЦИФИКАЦИЯ  </w:t>
      </w:r>
    </w:p>
    <w:p w:rsidR="006E06A6" w:rsidRPr="006E06A6" w:rsidRDefault="006E06A6" w:rsidP="006E06A6">
      <w:pPr>
        <w:pStyle w:val="Standard"/>
        <w:tabs>
          <w:tab w:val="left" w:pos="1040"/>
          <w:tab w:val="left" w:pos="1440"/>
          <w:tab w:val="left" w:pos="8000"/>
        </w:tabs>
        <w:jc w:val="center"/>
        <w:rPr>
          <w:b/>
          <w:sz w:val="20"/>
          <w:szCs w:val="20"/>
          <w:lang w:val="en-US"/>
        </w:rPr>
      </w:pPr>
    </w:p>
    <w:p w:rsidR="006E06A6" w:rsidRPr="006E06A6" w:rsidRDefault="006E06A6" w:rsidP="006E06A6">
      <w:pPr>
        <w:pStyle w:val="Standard"/>
        <w:tabs>
          <w:tab w:val="left" w:pos="1040"/>
          <w:tab w:val="left" w:pos="1440"/>
          <w:tab w:val="left" w:pos="8000"/>
        </w:tabs>
        <w:jc w:val="both"/>
        <w:rPr>
          <w:sz w:val="20"/>
          <w:szCs w:val="20"/>
        </w:rPr>
      </w:pPr>
      <w:r w:rsidRPr="006E06A6">
        <w:rPr>
          <w:sz w:val="20"/>
          <w:szCs w:val="20"/>
        </w:rPr>
        <w:t xml:space="preserve">г. _______________                                                                            </w:t>
      </w:r>
      <w:r>
        <w:rPr>
          <w:sz w:val="20"/>
          <w:szCs w:val="20"/>
          <w:lang w:val="en-US"/>
        </w:rPr>
        <w:t xml:space="preserve">                                               </w:t>
      </w:r>
      <w:r w:rsidRPr="006E06A6">
        <w:rPr>
          <w:sz w:val="20"/>
          <w:szCs w:val="20"/>
        </w:rPr>
        <w:t xml:space="preserve">   «___» _________ 20</w:t>
      </w:r>
      <w:r>
        <w:rPr>
          <w:sz w:val="20"/>
          <w:szCs w:val="20"/>
          <w:lang w:val="en-US"/>
        </w:rPr>
        <w:t xml:space="preserve">21 </w:t>
      </w:r>
      <w:r>
        <w:rPr>
          <w:sz w:val="20"/>
          <w:szCs w:val="20"/>
        </w:rPr>
        <w:t>г.</w:t>
      </w:r>
    </w:p>
    <w:p w:rsidR="006E06A6" w:rsidRPr="006E06A6" w:rsidRDefault="006E06A6" w:rsidP="006E06A6">
      <w:pPr>
        <w:pStyle w:val="Standard"/>
        <w:tabs>
          <w:tab w:val="left" w:pos="1040"/>
          <w:tab w:val="left" w:pos="1440"/>
          <w:tab w:val="left" w:pos="8000"/>
        </w:tabs>
        <w:jc w:val="both"/>
        <w:rPr>
          <w:sz w:val="20"/>
          <w:szCs w:val="20"/>
        </w:rPr>
      </w:pPr>
    </w:p>
    <w:tbl>
      <w:tblPr>
        <w:tblW w:w="10560" w:type="dxa"/>
        <w:tblLayout w:type="fixed"/>
        <w:tblCellMar>
          <w:left w:w="10" w:type="dxa"/>
          <w:right w:w="10" w:type="dxa"/>
        </w:tblCellMar>
        <w:tblLook w:val="04A0"/>
      </w:tblPr>
      <w:tblGrid>
        <w:gridCol w:w="546"/>
        <w:gridCol w:w="2974"/>
        <w:gridCol w:w="780"/>
        <w:gridCol w:w="690"/>
        <w:gridCol w:w="1230"/>
        <w:gridCol w:w="1500"/>
        <w:gridCol w:w="1005"/>
        <w:gridCol w:w="1835"/>
      </w:tblGrid>
      <w:tr w:rsidR="006E06A6" w:rsidRPr="006E06A6" w:rsidTr="00A25868">
        <w:trPr>
          <w:trHeight w:val="596"/>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E06A6" w:rsidRPr="006E06A6" w:rsidRDefault="006E06A6" w:rsidP="00A25868">
            <w:pPr>
              <w:pStyle w:val="Standard"/>
              <w:snapToGrid w:val="0"/>
              <w:jc w:val="both"/>
              <w:rPr>
                <w:sz w:val="20"/>
                <w:szCs w:val="20"/>
              </w:rPr>
            </w:pPr>
            <w:r w:rsidRPr="006E06A6">
              <w:rPr>
                <w:sz w:val="20"/>
                <w:szCs w:val="20"/>
              </w:rPr>
              <w:t>№ п/п</w:t>
            </w:r>
          </w:p>
        </w:tc>
        <w:tc>
          <w:tcPr>
            <w:tcW w:w="29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E06A6" w:rsidRPr="006E06A6" w:rsidRDefault="006E06A6" w:rsidP="00A25868">
            <w:pPr>
              <w:pStyle w:val="Standard"/>
              <w:snapToGrid w:val="0"/>
              <w:jc w:val="center"/>
              <w:rPr>
                <w:sz w:val="20"/>
                <w:szCs w:val="20"/>
              </w:rPr>
            </w:pPr>
            <w:r w:rsidRPr="006E06A6">
              <w:rPr>
                <w:sz w:val="20"/>
                <w:szCs w:val="20"/>
              </w:rPr>
              <w:t>Наименование Товара /Производитель</w:t>
            </w:r>
          </w:p>
          <w:p w:rsidR="006E06A6" w:rsidRPr="006E06A6" w:rsidRDefault="006E06A6" w:rsidP="00A25868">
            <w:pPr>
              <w:pStyle w:val="Standard"/>
              <w:snapToGrid w:val="0"/>
              <w:jc w:val="center"/>
              <w:rPr>
                <w:sz w:val="20"/>
                <w:szCs w:val="20"/>
              </w:rPr>
            </w:pPr>
            <w:r w:rsidRPr="006E06A6">
              <w:rPr>
                <w:sz w:val="20"/>
                <w:szCs w:val="20"/>
              </w:rP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E06A6" w:rsidRPr="006E06A6" w:rsidRDefault="006E06A6" w:rsidP="00A25868">
            <w:pPr>
              <w:pStyle w:val="Standard"/>
              <w:snapToGrid w:val="0"/>
              <w:ind w:left="-93" w:right="-53"/>
              <w:jc w:val="center"/>
              <w:rPr>
                <w:sz w:val="20"/>
                <w:szCs w:val="20"/>
              </w:rPr>
            </w:pPr>
            <w:r w:rsidRPr="006E06A6">
              <w:rPr>
                <w:sz w:val="20"/>
                <w:szCs w:val="20"/>
              </w:rPr>
              <w:t>Ед.</w:t>
            </w:r>
            <w:r w:rsidRPr="006E06A6">
              <w:rPr>
                <w:sz w:val="20"/>
                <w:szCs w:val="20"/>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E06A6" w:rsidRPr="006E06A6" w:rsidRDefault="006E06A6" w:rsidP="00A25868">
            <w:pPr>
              <w:pStyle w:val="Standard"/>
              <w:snapToGrid w:val="0"/>
              <w:ind w:left="-93" w:right="-53"/>
              <w:jc w:val="center"/>
              <w:rPr>
                <w:sz w:val="20"/>
                <w:szCs w:val="20"/>
              </w:rPr>
            </w:pPr>
            <w:r w:rsidRPr="006E06A6">
              <w:rPr>
                <w:sz w:val="20"/>
                <w:szCs w:val="20"/>
              </w:rP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E06A6" w:rsidRPr="006E06A6" w:rsidRDefault="006E06A6" w:rsidP="00A25868">
            <w:pPr>
              <w:pStyle w:val="Standard"/>
              <w:snapToGrid w:val="0"/>
              <w:ind w:left="-163" w:right="-177"/>
              <w:jc w:val="center"/>
              <w:rPr>
                <w:sz w:val="20"/>
                <w:szCs w:val="20"/>
              </w:rPr>
            </w:pPr>
          </w:p>
          <w:p w:rsidR="006E06A6" w:rsidRPr="006E06A6" w:rsidRDefault="006E06A6" w:rsidP="00A25868">
            <w:pPr>
              <w:pStyle w:val="Standard"/>
              <w:snapToGrid w:val="0"/>
              <w:jc w:val="center"/>
              <w:rPr>
                <w:sz w:val="20"/>
                <w:szCs w:val="20"/>
              </w:rPr>
            </w:pPr>
            <w:r w:rsidRPr="006E06A6">
              <w:rPr>
                <w:sz w:val="20"/>
                <w:szCs w:val="20"/>
              </w:rPr>
              <w:t>НДС,%.</w:t>
            </w:r>
          </w:p>
          <w:p w:rsidR="006E06A6" w:rsidRPr="006E06A6" w:rsidRDefault="006E06A6" w:rsidP="00A25868">
            <w:pPr>
              <w:pStyle w:val="Standard"/>
              <w:snapToGrid w:val="0"/>
              <w:jc w:val="center"/>
              <w:rPr>
                <w:sz w:val="20"/>
                <w:szCs w:val="20"/>
              </w:rPr>
            </w:pPr>
            <w:r w:rsidRPr="006E06A6">
              <w:rPr>
                <w:sz w:val="20"/>
                <w:szCs w:val="20"/>
              </w:rPr>
              <w:t>/НДС не облагает</w:t>
            </w:r>
          </w:p>
          <w:p w:rsidR="006E06A6" w:rsidRPr="006E06A6" w:rsidRDefault="006E06A6" w:rsidP="00A25868">
            <w:pPr>
              <w:pStyle w:val="Standard"/>
              <w:snapToGrid w:val="0"/>
              <w:jc w:val="center"/>
              <w:rPr>
                <w:sz w:val="20"/>
                <w:szCs w:val="20"/>
              </w:rPr>
            </w:pPr>
            <w:r w:rsidRPr="006E06A6">
              <w:rPr>
                <w:sz w:val="20"/>
                <w:szCs w:val="20"/>
              </w:rPr>
              <w:t>ся</w:t>
            </w: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E06A6" w:rsidRPr="006E06A6" w:rsidRDefault="006E06A6" w:rsidP="00A25868">
            <w:pPr>
              <w:pStyle w:val="Standard"/>
              <w:snapToGrid w:val="0"/>
              <w:jc w:val="center"/>
              <w:rPr>
                <w:sz w:val="20"/>
                <w:szCs w:val="20"/>
              </w:rPr>
            </w:pPr>
            <w:r w:rsidRPr="006E06A6">
              <w:rPr>
                <w:sz w:val="20"/>
                <w:szCs w:val="20"/>
              </w:rP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E06A6" w:rsidRPr="006E06A6" w:rsidRDefault="006E06A6" w:rsidP="00A25868">
            <w:pPr>
              <w:pStyle w:val="Standard"/>
              <w:snapToGrid w:val="0"/>
              <w:jc w:val="center"/>
              <w:rPr>
                <w:sz w:val="20"/>
                <w:szCs w:val="20"/>
              </w:rPr>
            </w:pPr>
            <w:r w:rsidRPr="006E06A6">
              <w:rPr>
                <w:sz w:val="20"/>
                <w:szCs w:val="20"/>
              </w:rPr>
              <w:t>Сумма НДС, руб.</w:t>
            </w:r>
          </w:p>
          <w:p w:rsidR="006E06A6" w:rsidRPr="006E06A6" w:rsidRDefault="006E06A6" w:rsidP="00A25868">
            <w:pPr>
              <w:pStyle w:val="Standard"/>
              <w:snapToGrid w:val="0"/>
              <w:jc w:val="center"/>
              <w:rPr>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06A6" w:rsidRPr="006E06A6" w:rsidRDefault="006E06A6" w:rsidP="00A25868">
            <w:pPr>
              <w:pStyle w:val="Standard"/>
              <w:snapToGrid w:val="0"/>
              <w:jc w:val="center"/>
              <w:rPr>
                <w:sz w:val="20"/>
                <w:szCs w:val="20"/>
              </w:rPr>
            </w:pPr>
            <w:r w:rsidRPr="006E06A6">
              <w:rPr>
                <w:sz w:val="20"/>
                <w:szCs w:val="20"/>
              </w:rPr>
              <w:t>Стоимость вкл. НДС, руб.</w:t>
            </w:r>
          </w:p>
        </w:tc>
      </w:tr>
      <w:tr w:rsidR="006E06A6" w:rsidRPr="006E06A6" w:rsidTr="00A25868">
        <w:trPr>
          <w:trHeight w:val="433"/>
        </w:trPr>
        <w:tc>
          <w:tcPr>
            <w:tcW w:w="54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6E06A6" w:rsidRPr="006E06A6" w:rsidRDefault="006E06A6" w:rsidP="00A25868">
            <w:pPr>
              <w:pStyle w:val="Standard"/>
              <w:snapToGrid w:val="0"/>
              <w:jc w:val="both"/>
              <w:rPr>
                <w:sz w:val="20"/>
                <w:szCs w:val="20"/>
              </w:rPr>
            </w:pPr>
            <w:r w:rsidRPr="006E06A6">
              <w:rPr>
                <w:sz w:val="20"/>
                <w:szCs w:val="20"/>
              </w:rPr>
              <w:t>1</w:t>
            </w:r>
          </w:p>
        </w:tc>
        <w:tc>
          <w:tcPr>
            <w:tcW w:w="297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6E06A6" w:rsidRPr="006E06A6" w:rsidRDefault="006E06A6" w:rsidP="00A25868">
            <w:pPr>
              <w:pStyle w:val="Standard"/>
              <w:suppressAutoHyphens w:val="0"/>
              <w:snapToGrid w:val="0"/>
              <w:jc w:val="both"/>
              <w:rPr>
                <w:iCs/>
                <w:sz w:val="20"/>
                <w:szCs w:val="20"/>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6E06A6" w:rsidRPr="006E06A6" w:rsidRDefault="006E06A6" w:rsidP="00A25868">
            <w:pPr>
              <w:pStyle w:val="Standard"/>
              <w:snapToGrid w:val="0"/>
              <w:ind w:left="-108" w:right="-108"/>
              <w:jc w:val="both"/>
              <w:rPr>
                <w:sz w:val="20"/>
                <w:szCs w:val="20"/>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6E06A6" w:rsidRPr="006E06A6" w:rsidRDefault="006E06A6" w:rsidP="00A25868">
            <w:pPr>
              <w:pStyle w:val="Standard"/>
              <w:snapToGrid w:val="0"/>
              <w:ind w:right="-108"/>
              <w:jc w:val="both"/>
              <w:rPr>
                <w:sz w:val="20"/>
                <w:szCs w:val="20"/>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6E06A6" w:rsidRPr="006E06A6" w:rsidRDefault="006E06A6" w:rsidP="00A25868">
            <w:pPr>
              <w:pStyle w:val="Standard"/>
              <w:snapToGrid w:val="0"/>
              <w:jc w:val="both"/>
              <w:rPr>
                <w:sz w:val="20"/>
                <w:szCs w:val="20"/>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6E06A6" w:rsidRPr="006E06A6" w:rsidRDefault="006E06A6" w:rsidP="00A25868">
            <w:pPr>
              <w:pStyle w:val="Standard"/>
              <w:snapToGrid w:val="0"/>
              <w:jc w:val="both"/>
              <w:rPr>
                <w:sz w:val="20"/>
                <w:szCs w:val="20"/>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6E06A6" w:rsidRPr="006E06A6" w:rsidRDefault="006E06A6" w:rsidP="00A25868">
            <w:pPr>
              <w:pStyle w:val="Standard"/>
              <w:snapToGrid w:val="0"/>
              <w:jc w:val="both"/>
              <w:rPr>
                <w:sz w:val="20"/>
                <w:szCs w:val="20"/>
              </w:rP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6E06A6" w:rsidRPr="006E06A6" w:rsidRDefault="006E06A6" w:rsidP="00A25868">
            <w:pPr>
              <w:pStyle w:val="Standard"/>
              <w:snapToGrid w:val="0"/>
              <w:jc w:val="both"/>
              <w:rPr>
                <w:sz w:val="20"/>
                <w:szCs w:val="20"/>
              </w:rPr>
            </w:pPr>
          </w:p>
        </w:tc>
      </w:tr>
      <w:tr w:rsidR="006E06A6" w:rsidRPr="006E06A6" w:rsidTr="00A25868">
        <w:tc>
          <w:tcPr>
            <w:tcW w:w="8725"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6E06A6" w:rsidRPr="006E06A6" w:rsidRDefault="006E06A6" w:rsidP="00A25868">
            <w:pPr>
              <w:pStyle w:val="Standard"/>
              <w:snapToGrid w:val="0"/>
              <w:jc w:val="both"/>
              <w:rPr>
                <w:sz w:val="20"/>
                <w:szCs w:val="20"/>
              </w:rPr>
            </w:pPr>
            <w:r w:rsidRPr="006E06A6">
              <w:rPr>
                <w:sz w:val="20"/>
                <w:szCs w:val="20"/>
              </w:rP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6E06A6" w:rsidRPr="006E06A6" w:rsidRDefault="006E06A6" w:rsidP="00A25868">
            <w:pPr>
              <w:pStyle w:val="Standard"/>
              <w:snapToGrid w:val="0"/>
              <w:jc w:val="both"/>
              <w:rPr>
                <w:sz w:val="20"/>
                <w:szCs w:val="20"/>
              </w:rPr>
            </w:pPr>
          </w:p>
        </w:tc>
      </w:tr>
      <w:tr w:rsidR="006E06A6" w:rsidRPr="006E06A6" w:rsidTr="00A25868">
        <w:tc>
          <w:tcPr>
            <w:tcW w:w="8725"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6E06A6" w:rsidRPr="006E06A6" w:rsidRDefault="006E06A6" w:rsidP="00A25868">
            <w:pPr>
              <w:pStyle w:val="Standard"/>
              <w:snapToGrid w:val="0"/>
              <w:jc w:val="both"/>
              <w:rPr>
                <w:sz w:val="20"/>
                <w:szCs w:val="20"/>
              </w:rP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6E06A6" w:rsidRPr="006E06A6" w:rsidRDefault="006E06A6" w:rsidP="00A25868">
            <w:pPr>
              <w:pStyle w:val="Standard"/>
              <w:snapToGrid w:val="0"/>
              <w:jc w:val="both"/>
              <w:rPr>
                <w:sz w:val="20"/>
                <w:szCs w:val="20"/>
              </w:rPr>
            </w:pPr>
          </w:p>
        </w:tc>
      </w:tr>
    </w:tbl>
    <w:p w:rsidR="006E06A6" w:rsidRPr="006E06A6" w:rsidRDefault="006E06A6" w:rsidP="006E06A6">
      <w:pPr>
        <w:pStyle w:val="ab"/>
        <w:ind w:firstLine="426"/>
        <w:jc w:val="both"/>
        <w:rPr>
          <w:rStyle w:val="41"/>
          <w:sz w:val="20"/>
          <w:szCs w:val="20"/>
        </w:rPr>
      </w:pPr>
      <w:r w:rsidRPr="006E06A6">
        <w:rPr>
          <w:bCs/>
        </w:rPr>
        <w:t xml:space="preserve">Итого по Спецификации - </w:t>
      </w:r>
      <w:r w:rsidRPr="006E06A6">
        <w:rPr>
          <w:rStyle w:val="41"/>
          <w:sz w:val="20"/>
          <w:szCs w:val="20"/>
        </w:rPr>
        <w:t>______  (___________) рублей ___ копеек, в том числе НДС ___% - _____ (_______________) рублей _____ копеек /или НДС не облагается.</w:t>
      </w:r>
    </w:p>
    <w:p w:rsidR="006E06A6" w:rsidRPr="006E06A6" w:rsidRDefault="006E06A6" w:rsidP="006E06A6">
      <w:pPr>
        <w:ind w:right="-2" w:firstLine="708"/>
        <w:jc w:val="both"/>
        <w:rPr>
          <w:rFonts w:ascii="Times New Roman" w:hAnsi="Times New Roman"/>
          <w:color w:val="000000" w:themeColor="text1"/>
          <w:sz w:val="20"/>
          <w:szCs w:val="20"/>
        </w:rPr>
      </w:pPr>
      <w:r w:rsidRPr="006E06A6">
        <w:rPr>
          <w:rFonts w:ascii="Times New Roman" w:hAnsi="Times New Roman"/>
          <w:sz w:val="20"/>
          <w:szCs w:val="20"/>
        </w:rPr>
        <w:t>Стоимость товара является фиксированной и изменению в течение срока действия договора не подлежи</w:t>
      </w:r>
      <w:r w:rsidRPr="006E06A6">
        <w:rPr>
          <w:rFonts w:ascii="Times New Roman" w:hAnsi="Times New Roman"/>
          <w:color w:val="000000" w:themeColor="text1"/>
          <w:sz w:val="20"/>
          <w:szCs w:val="20"/>
        </w:rPr>
        <w:t>.</w:t>
      </w:r>
    </w:p>
    <w:p w:rsidR="006E06A6" w:rsidRPr="006E06A6" w:rsidRDefault="006E06A6" w:rsidP="006E06A6">
      <w:pPr>
        <w:ind w:right="-2" w:firstLine="708"/>
        <w:jc w:val="both"/>
        <w:rPr>
          <w:rFonts w:ascii="Times New Roman" w:hAnsi="Times New Roman"/>
          <w:sz w:val="20"/>
          <w:szCs w:val="20"/>
        </w:rPr>
      </w:pPr>
      <w:r w:rsidRPr="006E06A6">
        <w:rPr>
          <w:rFonts w:ascii="Times New Roman" w:hAnsi="Times New Roman"/>
          <w:color w:val="000000" w:themeColor="text1"/>
          <w:sz w:val="20"/>
          <w:szCs w:val="20"/>
        </w:rPr>
        <w:t>В ходе исполнения договора Покупатель не гарантирует выборку заявленных товаров в полном объеме.</w:t>
      </w:r>
    </w:p>
    <w:p w:rsidR="00E51B54" w:rsidRPr="006E06A6" w:rsidRDefault="00E51B54" w:rsidP="00D51F6B">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E51B54" w:rsidRPr="006E06A6" w:rsidRDefault="00E51B54" w:rsidP="00D51F6B">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E51B54" w:rsidRPr="006E06A6" w:rsidRDefault="00E51B54"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D51F6B" w:rsidRPr="006E06A6" w:rsidRDefault="00D51F6B" w:rsidP="00D51F6B">
      <w:pPr>
        <w:suppressAutoHyphens/>
        <w:autoSpaceDN w:val="0"/>
        <w:spacing w:after="0" w:line="240" w:lineRule="auto"/>
        <w:textAlignment w:val="baseline"/>
        <w:rPr>
          <w:rFonts w:ascii="Times New Roman" w:eastAsia="Calibri" w:hAnsi="Times New Roman"/>
          <w:kern w:val="3"/>
          <w:sz w:val="20"/>
          <w:szCs w:val="20"/>
          <w:lang w:eastAsia="ru-RU"/>
        </w:rPr>
      </w:pPr>
      <w:r w:rsidRPr="006E06A6">
        <w:rPr>
          <w:rFonts w:ascii="Times New Roman" w:eastAsia="Calibri" w:hAnsi="Times New Roman"/>
          <w:kern w:val="3"/>
          <w:sz w:val="20"/>
          <w:szCs w:val="20"/>
          <w:lang w:eastAsia="ru-RU"/>
        </w:rPr>
        <w:t>от Поставщика</w:t>
      </w:r>
      <w:r w:rsidRPr="006E06A6">
        <w:rPr>
          <w:rFonts w:ascii="Times New Roman" w:eastAsia="Calibri" w:hAnsi="Times New Roman"/>
          <w:kern w:val="3"/>
          <w:sz w:val="20"/>
          <w:szCs w:val="20"/>
          <w:lang w:eastAsia="ru-RU"/>
        </w:rPr>
        <w:tab/>
      </w:r>
      <w:r w:rsidRPr="006E06A6">
        <w:rPr>
          <w:rFonts w:ascii="Times New Roman" w:eastAsia="Calibri" w:hAnsi="Times New Roman"/>
          <w:kern w:val="3"/>
          <w:sz w:val="20"/>
          <w:szCs w:val="20"/>
          <w:lang w:eastAsia="ru-RU"/>
        </w:rPr>
        <w:tab/>
      </w:r>
      <w:r w:rsidRPr="006E06A6">
        <w:rPr>
          <w:rFonts w:ascii="Times New Roman" w:eastAsia="Calibri" w:hAnsi="Times New Roman"/>
          <w:kern w:val="3"/>
          <w:sz w:val="20"/>
          <w:szCs w:val="20"/>
          <w:lang w:eastAsia="ru-RU"/>
        </w:rPr>
        <w:tab/>
      </w:r>
      <w:r w:rsidRPr="006E06A6">
        <w:rPr>
          <w:rFonts w:ascii="Times New Roman" w:eastAsia="Calibri" w:hAnsi="Times New Roman"/>
          <w:kern w:val="3"/>
          <w:sz w:val="20"/>
          <w:szCs w:val="20"/>
          <w:lang w:eastAsia="ru-RU"/>
        </w:rPr>
        <w:tab/>
        <w:t xml:space="preserve">                          </w:t>
      </w:r>
      <w:r w:rsidR="00E51B54" w:rsidRPr="006E06A6">
        <w:rPr>
          <w:rFonts w:ascii="Times New Roman" w:eastAsia="Calibri" w:hAnsi="Times New Roman"/>
          <w:kern w:val="3"/>
          <w:sz w:val="20"/>
          <w:szCs w:val="20"/>
          <w:lang w:eastAsia="ru-RU"/>
        </w:rPr>
        <w:t xml:space="preserve">      </w:t>
      </w:r>
      <w:r w:rsidRPr="006E06A6">
        <w:rPr>
          <w:rFonts w:ascii="Times New Roman" w:eastAsia="Calibri" w:hAnsi="Times New Roman"/>
          <w:kern w:val="3"/>
          <w:sz w:val="20"/>
          <w:szCs w:val="20"/>
          <w:lang w:eastAsia="ru-RU"/>
        </w:rPr>
        <w:t xml:space="preserve">   от Покупателя                                                                                                                                </w:t>
      </w:r>
    </w:p>
    <w:p w:rsidR="00D51F6B" w:rsidRPr="006E06A6"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D51F6B" w:rsidRPr="006E06A6"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E51B54" w:rsidRPr="006E06A6" w:rsidRDefault="00D51F6B" w:rsidP="00E51B54">
      <w:pPr>
        <w:shd w:val="clear" w:color="auto" w:fill="FFFFFF"/>
        <w:rPr>
          <w:rFonts w:ascii="Times New Roman" w:hAnsi="Times New Roman"/>
          <w:color w:val="000000"/>
          <w:sz w:val="20"/>
          <w:szCs w:val="20"/>
          <w:lang w:eastAsia="ru-RU"/>
        </w:rPr>
      </w:pPr>
      <w:r w:rsidRPr="006E06A6">
        <w:rPr>
          <w:rFonts w:ascii="Times New Roman" w:hAnsi="Times New Roman"/>
          <w:sz w:val="20"/>
          <w:szCs w:val="20"/>
        </w:rPr>
        <w:t xml:space="preserve"> </w:t>
      </w:r>
      <w:r w:rsidR="00E51B54" w:rsidRPr="006E06A6">
        <w:rPr>
          <w:rFonts w:ascii="Times New Roman" w:hAnsi="Times New Roman"/>
          <w:color w:val="000000"/>
          <w:sz w:val="20"/>
          <w:szCs w:val="20"/>
          <w:lang w:eastAsia="ru-RU"/>
        </w:rPr>
        <w:t>________________ /__________________/                ________________ / И.С. Халтурина/</w:t>
      </w:r>
    </w:p>
    <w:p w:rsidR="00E51B54" w:rsidRPr="006E06A6" w:rsidRDefault="00E51B54" w:rsidP="00E51B54">
      <w:pPr>
        <w:shd w:val="clear" w:color="auto" w:fill="FFFFFF"/>
        <w:spacing w:after="0" w:line="240" w:lineRule="auto"/>
        <w:rPr>
          <w:rFonts w:ascii="Times New Roman" w:hAnsi="Times New Roman"/>
          <w:color w:val="000000"/>
          <w:sz w:val="20"/>
          <w:szCs w:val="20"/>
          <w:lang w:eastAsia="ru-RU"/>
        </w:rPr>
      </w:pPr>
      <w:r w:rsidRPr="006E06A6">
        <w:rPr>
          <w:rFonts w:ascii="Times New Roman" w:hAnsi="Times New Roman"/>
          <w:color w:val="000000"/>
          <w:sz w:val="20"/>
          <w:szCs w:val="20"/>
          <w:lang w:eastAsia="ru-RU"/>
        </w:rPr>
        <w:t>М.П.                                                                                   М.П.</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p>
    <w:p w:rsidR="00E51B54" w:rsidRPr="00E51B54" w:rsidRDefault="00E51B54" w:rsidP="00E51B54">
      <w:pPr>
        <w:shd w:val="clear" w:color="auto" w:fill="FFFFFF"/>
        <w:rPr>
          <w:rFonts w:ascii="yandex-sans" w:hAnsi="yandex-sans"/>
          <w:color w:val="000000"/>
          <w:sz w:val="23"/>
          <w:szCs w:val="23"/>
          <w:lang w:eastAsia="ru-RU"/>
        </w:rPr>
      </w:pP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F31346" w:rsidRDefault="00F31346" w:rsidP="006E06A6">
      <w:pPr>
        <w:tabs>
          <w:tab w:val="left" w:pos="1323"/>
          <w:tab w:val="left" w:pos="1723"/>
          <w:tab w:val="left" w:pos="8283"/>
        </w:tabs>
        <w:suppressAutoHyphens/>
        <w:autoSpaceDN w:val="0"/>
        <w:spacing w:line="240" w:lineRule="auto"/>
        <w:textAlignment w:val="baseline"/>
        <w:rPr>
          <w:rFonts w:ascii="Times New Roman" w:eastAsia="Calibri" w:hAnsi="Times New Roman"/>
          <w:kern w:val="3"/>
          <w:sz w:val="20"/>
          <w:szCs w:val="20"/>
          <w:lang w:eastAsia="ru-RU"/>
        </w:rPr>
      </w:pPr>
    </w:p>
    <w:sectPr w:rsidR="00F31346" w:rsidSect="00BF6CFE">
      <w:pgSz w:w="11906" w:h="16838"/>
      <w:pgMar w:top="426" w:right="566"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E5" w:rsidRDefault="00470AE5" w:rsidP="007F69A5">
      <w:pPr>
        <w:spacing w:after="0" w:line="240" w:lineRule="auto"/>
      </w:pPr>
      <w:r>
        <w:separator/>
      </w:r>
    </w:p>
  </w:endnote>
  <w:endnote w:type="continuationSeparator" w:id="1">
    <w:p w:rsidR="00470AE5" w:rsidRDefault="00470AE5"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E5" w:rsidRDefault="00470AE5" w:rsidP="007F69A5">
      <w:pPr>
        <w:spacing w:after="0" w:line="240" w:lineRule="auto"/>
      </w:pPr>
      <w:r>
        <w:separator/>
      </w:r>
    </w:p>
  </w:footnote>
  <w:footnote w:type="continuationSeparator" w:id="1">
    <w:p w:rsidR="00470AE5" w:rsidRDefault="00470AE5"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9D85BA4"/>
    <w:multiLevelType w:val="multilevel"/>
    <w:tmpl w:val="EEB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9">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32145B9C"/>
    <w:multiLevelType w:val="singleLevel"/>
    <w:tmpl w:val="53BAA1AA"/>
    <w:lvl w:ilvl="0">
      <w:numFmt w:val="bullet"/>
      <w:lvlText w:val="–"/>
      <w:lvlJc w:val="left"/>
      <w:pPr>
        <w:tabs>
          <w:tab w:val="num" w:pos="644"/>
        </w:tabs>
        <w:ind w:left="644" w:hanging="360"/>
      </w:pPr>
    </w:lvl>
  </w:abstractNum>
  <w:abstractNum w:abstractNumId="15">
    <w:nsid w:val="34AF65D4"/>
    <w:multiLevelType w:val="multilevel"/>
    <w:tmpl w:val="08A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0">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8">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31"/>
  </w:num>
  <w:num w:numId="2">
    <w:abstractNumId w:val="7"/>
  </w:num>
  <w:num w:numId="3">
    <w:abstractNumId w:val="2"/>
  </w:num>
  <w:num w:numId="4">
    <w:abstractNumId w:val="22"/>
  </w:num>
  <w:num w:numId="5">
    <w:abstractNumId w:val="29"/>
  </w:num>
  <w:num w:numId="6">
    <w:abstractNumId w:val="4"/>
  </w:num>
  <w:num w:numId="7">
    <w:abstractNumId w:val="24"/>
  </w:num>
  <w:num w:numId="8">
    <w:abstractNumId w:val="13"/>
  </w:num>
  <w:num w:numId="9">
    <w:abstractNumId w:val="33"/>
  </w:num>
  <w:num w:numId="10">
    <w:abstractNumId w:val="1"/>
  </w:num>
  <w:num w:numId="11">
    <w:abstractNumId w:val="3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5"/>
  </w:num>
  <w:num w:numId="19">
    <w:abstractNumId w:val="38"/>
  </w:num>
  <w:num w:numId="20">
    <w:abstractNumId w:val="34"/>
  </w:num>
  <w:num w:numId="21">
    <w:abstractNumId w:val="9"/>
  </w:num>
  <w:num w:numId="22">
    <w:abstractNumId w:val="0"/>
  </w:num>
  <w:num w:numId="23">
    <w:abstractNumId w:val="23"/>
  </w:num>
  <w:num w:numId="24">
    <w:abstractNumId w:val="10"/>
  </w:num>
  <w:num w:numId="25">
    <w:abstractNumId w:val="37"/>
  </w:num>
  <w:num w:numId="26">
    <w:abstractNumId w:val="26"/>
  </w:num>
  <w:num w:numId="27">
    <w:abstractNumId w:val="18"/>
  </w:num>
  <w:num w:numId="28">
    <w:abstractNumId w:val="21"/>
  </w:num>
  <w:num w:numId="29">
    <w:abstractNumId w:val="20"/>
  </w:num>
  <w:num w:numId="30">
    <w:abstractNumId w:val="36"/>
  </w:num>
  <w:num w:numId="31">
    <w:abstractNumId w:val="30"/>
  </w:num>
  <w:num w:numId="32">
    <w:abstractNumId w:val="12"/>
  </w:num>
  <w:num w:numId="33">
    <w:abstractNumId w:val="28"/>
  </w:num>
  <w:num w:numId="34">
    <w:abstractNumId w:val="17"/>
  </w:num>
  <w:num w:numId="35">
    <w:abstractNumId w:val="32"/>
  </w:num>
  <w:num w:numId="36">
    <w:abstractNumId w:val="35"/>
  </w:num>
  <w:num w:numId="37">
    <w:abstractNumId w:val="11"/>
  </w:num>
  <w:num w:numId="38">
    <w:abstractNumId w:val="6"/>
  </w:num>
  <w:num w:numId="39">
    <w:abstractNumId w:val="1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30F58"/>
    <w:rsid w:val="00035EC2"/>
    <w:rsid w:val="00037BDD"/>
    <w:rsid w:val="00043418"/>
    <w:rsid w:val="0004424C"/>
    <w:rsid w:val="00046267"/>
    <w:rsid w:val="000464A4"/>
    <w:rsid w:val="000504D8"/>
    <w:rsid w:val="00051B59"/>
    <w:rsid w:val="00052EBD"/>
    <w:rsid w:val="000551B7"/>
    <w:rsid w:val="0005548C"/>
    <w:rsid w:val="000566A8"/>
    <w:rsid w:val="000614CB"/>
    <w:rsid w:val="00061C10"/>
    <w:rsid w:val="00063B71"/>
    <w:rsid w:val="00063BB6"/>
    <w:rsid w:val="00064B3B"/>
    <w:rsid w:val="00064B70"/>
    <w:rsid w:val="00064E07"/>
    <w:rsid w:val="00065648"/>
    <w:rsid w:val="00066B18"/>
    <w:rsid w:val="00071852"/>
    <w:rsid w:val="0007299C"/>
    <w:rsid w:val="00073E4D"/>
    <w:rsid w:val="00074A59"/>
    <w:rsid w:val="000755C3"/>
    <w:rsid w:val="00075766"/>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6B29"/>
    <w:rsid w:val="000D7923"/>
    <w:rsid w:val="000E1594"/>
    <w:rsid w:val="000E1AF5"/>
    <w:rsid w:val="000E3423"/>
    <w:rsid w:val="000E4868"/>
    <w:rsid w:val="000E5EB1"/>
    <w:rsid w:val="000F5752"/>
    <w:rsid w:val="000F6CE2"/>
    <w:rsid w:val="0010160D"/>
    <w:rsid w:val="001018CA"/>
    <w:rsid w:val="00103A2F"/>
    <w:rsid w:val="00106081"/>
    <w:rsid w:val="00106352"/>
    <w:rsid w:val="00107599"/>
    <w:rsid w:val="00113708"/>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6942"/>
    <w:rsid w:val="0013737D"/>
    <w:rsid w:val="001377CD"/>
    <w:rsid w:val="00146A61"/>
    <w:rsid w:val="00147679"/>
    <w:rsid w:val="00153B81"/>
    <w:rsid w:val="00157013"/>
    <w:rsid w:val="00161966"/>
    <w:rsid w:val="00162D97"/>
    <w:rsid w:val="00163974"/>
    <w:rsid w:val="00165464"/>
    <w:rsid w:val="00165FD6"/>
    <w:rsid w:val="0016748C"/>
    <w:rsid w:val="00167917"/>
    <w:rsid w:val="001705C7"/>
    <w:rsid w:val="001707A2"/>
    <w:rsid w:val="001721BE"/>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3722"/>
    <w:rsid w:val="001A5141"/>
    <w:rsid w:val="001B04D5"/>
    <w:rsid w:val="001B25F9"/>
    <w:rsid w:val="001B49AB"/>
    <w:rsid w:val="001B5CB8"/>
    <w:rsid w:val="001C0172"/>
    <w:rsid w:val="001C33B1"/>
    <w:rsid w:val="001C369F"/>
    <w:rsid w:val="001C48D3"/>
    <w:rsid w:val="001D0849"/>
    <w:rsid w:val="001D52F3"/>
    <w:rsid w:val="001D6E61"/>
    <w:rsid w:val="001D72B3"/>
    <w:rsid w:val="001E1472"/>
    <w:rsid w:val="001E2B51"/>
    <w:rsid w:val="001E2C09"/>
    <w:rsid w:val="001E5A0A"/>
    <w:rsid w:val="001E7412"/>
    <w:rsid w:val="001E792E"/>
    <w:rsid w:val="001F127F"/>
    <w:rsid w:val="001F3316"/>
    <w:rsid w:val="001F3F7F"/>
    <w:rsid w:val="001F54DC"/>
    <w:rsid w:val="001F5C9B"/>
    <w:rsid w:val="001F5FB6"/>
    <w:rsid w:val="001F69E2"/>
    <w:rsid w:val="001F6D00"/>
    <w:rsid w:val="001F7F6C"/>
    <w:rsid w:val="0020247A"/>
    <w:rsid w:val="00203F89"/>
    <w:rsid w:val="00205ACC"/>
    <w:rsid w:val="00212F1A"/>
    <w:rsid w:val="00213025"/>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2C82"/>
    <w:rsid w:val="00233891"/>
    <w:rsid w:val="00235796"/>
    <w:rsid w:val="0024453D"/>
    <w:rsid w:val="00246E1E"/>
    <w:rsid w:val="00250F14"/>
    <w:rsid w:val="00253468"/>
    <w:rsid w:val="00257743"/>
    <w:rsid w:val="00263CB9"/>
    <w:rsid w:val="00264D9B"/>
    <w:rsid w:val="002779E6"/>
    <w:rsid w:val="0028187D"/>
    <w:rsid w:val="00281AE0"/>
    <w:rsid w:val="00282927"/>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878"/>
    <w:rsid w:val="003177DF"/>
    <w:rsid w:val="00321B1D"/>
    <w:rsid w:val="00326927"/>
    <w:rsid w:val="00332731"/>
    <w:rsid w:val="003334BA"/>
    <w:rsid w:val="00333A64"/>
    <w:rsid w:val="003342AC"/>
    <w:rsid w:val="00334C25"/>
    <w:rsid w:val="00335887"/>
    <w:rsid w:val="00336EE8"/>
    <w:rsid w:val="00337090"/>
    <w:rsid w:val="00337110"/>
    <w:rsid w:val="003425B8"/>
    <w:rsid w:val="00344715"/>
    <w:rsid w:val="00353BED"/>
    <w:rsid w:val="0035577E"/>
    <w:rsid w:val="00356C20"/>
    <w:rsid w:val="00357C2F"/>
    <w:rsid w:val="003619F6"/>
    <w:rsid w:val="003623B1"/>
    <w:rsid w:val="0036417C"/>
    <w:rsid w:val="0036604A"/>
    <w:rsid w:val="003672E7"/>
    <w:rsid w:val="00367C99"/>
    <w:rsid w:val="0037143F"/>
    <w:rsid w:val="00377CE7"/>
    <w:rsid w:val="00380346"/>
    <w:rsid w:val="00386AD8"/>
    <w:rsid w:val="00391C4C"/>
    <w:rsid w:val="0039224D"/>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719F"/>
    <w:rsid w:val="004010F4"/>
    <w:rsid w:val="00401AD1"/>
    <w:rsid w:val="004029EC"/>
    <w:rsid w:val="004044EF"/>
    <w:rsid w:val="00407B40"/>
    <w:rsid w:val="00407BA6"/>
    <w:rsid w:val="00407C4E"/>
    <w:rsid w:val="00411B3C"/>
    <w:rsid w:val="00414C4B"/>
    <w:rsid w:val="004203E6"/>
    <w:rsid w:val="00423013"/>
    <w:rsid w:val="00423F83"/>
    <w:rsid w:val="004272EB"/>
    <w:rsid w:val="00431D7C"/>
    <w:rsid w:val="00434000"/>
    <w:rsid w:val="004440F8"/>
    <w:rsid w:val="0044497C"/>
    <w:rsid w:val="00445543"/>
    <w:rsid w:val="00445CD3"/>
    <w:rsid w:val="00451B6C"/>
    <w:rsid w:val="00453AF9"/>
    <w:rsid w:val="00454F55"/>
    <w:rsid w:val="00455250"/>
    <w:rsid w:val="00462E47"/>
    <w:rsid w:val="00463339"/>
    <w:rsid w:val="00464A37"/>
    <w:rsid w:val="00467524"/>
    <w:rsid w:val="00470AE5"/>
    <w:rsid w:val="00470F0A"/>
    <w:rsid w:val="00471570"/>
    <w:rsid w:val="004732AF"/>
    <w:rsid w:val="00475255"/>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1D69"/>
    <w:rsid w:val="004B32A5"/>
    <w:rsid w:val="004B481E"/>
    <w:rsid w:val="004C3B35"/>
    <w:rsid w:val="004C40C6"/>
    <w:rsid w:val="004C6B65"/>
    <w:rsid w:val="004C77D8"/>
    <w:rsid w:val="004D04EC"/>
    <w:rsid w:val="004D2311"/>
    <w:rsid w:val="004D31DA"/>
    <w:rsid w:val="004D61E7"/>
    <w:rsid w:val="004E2B42"/>
    <w:rsid w:val="004E7A6B"/>
    <w:rsid w:val="004F1893"/>
    <w:rsid w:val="004F1BFA"/>
    <w:rsid w:val="004F54F1"/>
    <w:rsid w:val="004F6D78"/>
    <w:rsid w:val="004F72E2"/>
    <w:rsid w:val="004F7958"/>
    <w:rsid w:val="005006EB"/>
    <w:rsid w:val="0050078D"/>
    <w:rsid w:val="005012CB"/>
    <w:rsid w:val="0050270B"/>
    <w:rsid w:val="00504334"/>
    <w:rsid w:val="00504438"/>
    <w:rsid w:val="005078D7"/>
    <w:rsid w:val="00507C4C"/>
    <w:rsid w:val="00510776"/>
    <w:rsid w:val="00512A34"/>
    <w:rsid w:val="005162D7"/>
    <w:rsid w:val="005173F7"/>
    <w:rsid w:val="00520470"/>
    <w:rsid w:val="00525771"/>
    <w:rsid w:val="00527E00"/>
    <w:rsid w:val="005310C5"/>
    <w:rsid w:val="005316F7"/>
    <w:rsid w:val="005329E0"/>
    <w:rsid w:val="005341A7"/>
    <w:rsid w:val="00535EA8"/>
    <w:rsid w:val="00536B64"/>
    <w:rsid w:val="005411C9"/>
    <w:rsid w:val="00541A95"/>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13CC"/>
    <w:rsid w:val="0058403A"/>
    <w:rsid w:val="005840DB"/>
    <w:rsid w:val="00584AAD"/>
    <w:rsid w:val="0058536F"/>
    <w:rsid w:val="00587089"/>
    <w:rsid w:val="00591836"/>
    <w:rsid w:val="00592448"/>
    <w:rsid w:val="00592EF9"/>
    <w:rsid w:val="005939BF"/>
    <w:rsid w:val="00595C58"/>
    <w:rsid w:val="00596571"/>
    <w:rsid w:val="00596A2B"/>
    <w:rsid w:val="005A1FAE"/>
    <w:rsid w:val="005A4C1D"/>
    <w:rsid w:val="005A4F2C"/>
    <w:rsid w:val="005A5B8C"/>
    <w:rsid w:val="005A7BD9"/>
    <w:rsid w:val="005B06ED"/>
    <w:rsid w:val="005B16B2"/>
    <w:rsid w:val="005B3532"/>
    <w:rsid w:val="005B543A"/>
    <w:rsid w:val="005B5F17"/>
    <w:rsid w:val="005B5F61"/>
    <w:rsid w:val="005B64EA"/>
    <w:rsid w:val="005C10FA"/>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6649"/>
    <w:rsid w:val="005F710B"/>
    <w:rsid w:val="006006EB"/>
    <w:rsid w:val="00602470"/>
    <w:rsid w:val="0060417B"/>
    <w:rsid w:val="0060482C"/>
    <w:rsid w:val="00606FEA"/>
    <w:rsid w:val="006110CA"/>
    <w:rsid w:val="006135CA"/>
    <w:rsid w:val="006157BB"/>
    <w:rsid w:val="00615996"/>
    <w:rsid w:val="00615CDD"/>
    <w:rsid w:val="00615E33"/>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7CC"/>
    <w:rsid w:val="00645783"/>
    <w:rsid w:val="00647CE7"/>
    <w:rsid w:val="006509AF"/>
    <w:rsid w:val="00650A2F"/>
    <w:rsid w:val="00653B66"/>
    <w:rsid w:val="00655112"/>
    <w:rsid w:val="00661D18"/>
    <w:rsid w:val="00666F63"/>
    <w:rsid w:val="00670CE7"/>
    <w:rsid w:val="0067158E"/>
    <w:rsid w:val="00673DA8"/>
    <w:rsid w:val="00674D91"/>
    <w:rsid w:val="00676543"/>
    <w:rsid w:val="00676B50"/>
    <w:rsid w:val="00677826"/>
    <w:rsid w:val="00683012"/>
    <w:rsid w:val="00684B4A"/>
    <w:rsid w:val="00685543"/>
    <w:rsid w:val="006859A5"/>
    <w:rsid w:val="006869A1"/>
    <w:rsid w:val="00693A9A"/>
    <w:rsid w:val="006974EE"/>
    <w:rsid w:val="006A39EB"/>
    <w:rsid w:val="006A5821"/>
    <w:rsid w:val="006A62FA"/>
    <w:rsid w:val="006A7A83"/>
    <w:rsid w:val="006B0916"/>
    <w:rsid w:val="006B1D6D"/>
    <w:rsid w:val="006B3C94"/>
    <w:rsid w:val="006C1BD1"/>
    <w:rsid w:val="006C3EBA"/>
    <w:rsid w:val="006C77C0"/>
    <w:rsid w:val="006D0757"/>
    <w:rsid w:val="006D19F8"/>
    <w:rsid w:val="006D5F7E"/>
    <w:rsid w:val="006E06A6"/>
    <w:rsid w:val="006E5EE9"/>
    <w:rsid w:val="006E7F7C"/>
    <w:rsid w:val="006F220D"/>
    <w:rsid w:val="006F2E0B"/>
    <w:rsid w:val="006F4ED6"/>
    <w:rsid w:val="006F56D3"/>
    <w:rsid w:val="006F5711"/>
    <w:rsid w:val="006F7E87"/>
    <w:rsid w:val="00700A19"/>
    <w:rsid w:val="00700BA8"/>
    <w:rsid w:val="007014B4"/>
    <w:rsid w:val="00701ECD"/>
    <w:rsid w:val="00702588"/>
    <w:rsid w:val="00703790"/>
    <w:rsid w:val="00704257"/>
    <w:rsid w:val="00704B96"/>
    <w:rsid w:val="00713EE7"/>
    <w:rsid w:val="00720449"/>
    <w:rsid w:val="007215C2"/>
    <w:rsid w:val="00724ED3"/>
    <w:rsid w:val="00726ADF"/>
    <w:rsid w:val="00731B2C"/>
    <w:rsid w:val="00734848"/>
    <w:rsid w:val="00736B91"/>
    <w:rsid w:val="00736F51"/>
    <w:rsid w:val="00737193"/>
    <w:rsid w:val="00737E0E"/>
    <w:rsid w:val="00741BF2"/>
    <w:rsid w:val="0074387C"/>
    <w:rsid w:val="00744F1B"/>
    <w:rsid w:val="00753EF2"/>
    <w:rsid w:val="00760A63"/>
    <w:rsid w:val="007613F6"/>
    <w:rsid w:val="00761F4C"/>
    <w:rsid w:val="00763AE9"/>
    <w:rsid w:val="0076755B"/>
    <w:rsid w:val="0077039E"/>
    <w:rsid w:val="00770AEA"/>
    <w:rsid w:val="00770E91"/>
    <w:rsid w:val="00772C23"/>
    <w:rsid w:val="00774354"/>
    <w:rsid w:val="00774B1E"/>
    <w:rsid w:val="007776FC"/>
    <w:rsid w:val="007777E3"/>
    <w:rsid w:val="007806F5"/>
    <w:rsid w:val="00782652"/>
    <w:rsid w:val="007826C6"/>
    <w:rsid w:val="007832DF"/>
    <w:rsid w:val="00786766"/>
    <w:rsid w:val="00790767"/>
    <w:rsid w:val="00790E6B"/>
    <w:rsid w:val="0079168F"/>
    <w:rsid w:val="00795A2E"/>
    <w:rsid w:val="007979E0"/>
    <w:rsid w:val="00797A62"/>
    <w:rsid w:val="007A03D0"/>
    <w:rsid w:val="007A32F5"/>
    <w:rsid w:val="007A6620"/>
    <w:rsid w:val="007B19AB"/>
    <w:rsid w:val="007B278E"/>
    <w:rsid w:val="007B6EE7"/>
    <w:rsid w:val="007B6F35"/>
    <w:rsid w:val="007B72A6"/>
    <w:rsid w:val="007C22DE"/>
    <w:rsid w:val="007C3603"/>
    <w:rsid w:val="007C3B96"/>
    <w:rsid w:val="007C49B9"/>
    <w:rsid w:val="007C6103"/>
    <w:rsid w:val="007D4C0D"/>
    <w:rsid w:val="007E0621"/>
    <w:rsid w:val="007E18AF"/>
    <w:rsid w:val="007E329C"/>
    <w:rsid w:val="007F032A"/>
    <w:rsid w:val="007F2AC5"/>
    <w:rsid w:val="007F2F0A"/>
    <w:rsid w:val="007F5FA4"/>
    <w:rsid w:val="007F69A5"/>
    <w:rsid w:val="008007AE"/>
    <w:rsid w:val="00802C88"/>
    <w:rsid w:val="00803387"/>
    <w:rsid w:val="00803F7A"/>
    <w:rsid w:val="00804529"/>
    <w:rsid w:val="00806878"/>
    <w:rsid w:val="00810252"/>
    <w:rsid w:val="0081077E"/>
    <w:rsid w:val="008122C6"/>
    <w:rsid w:val="0081251C"/>
    <w:rsid w:val="00813406"/>
    <w:rsid w:val="0081383C"/>
    <w:rsid w:val="00815A2E"/>
    <w:rsid w:val="008169C8"/>
    <w:rsid w:val="00817768"/>
    <w:rsid w:val="00820E01"/>
    <w:rsid w:val="00822F20"/>
    <w:rsid w:val="00824EE2"/>
    <w:rsid w:val="0082554F"/>
    <w:rsid w:val="0083019C"/>
    <w:rsid w:val="0083146A"/>
    <w:rsid w:val="00835103"/>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C77"/>
    <w:rsid w:val="008919F7"/>
    <w:rsid w:val="00891FD3"/>
    <w:rsid w:val="00896B48"/>
    <w:rsid w:val="00897D85"/>
    <w:rsid w:val="008A5DFD"/>
    <w:rsid w:val="008A7ED3"/>
    <w:rsid w:val="008B6181"/>
    <w:rsid w:val="008B7F09"/>
    <w:rsid w:val="008C1BF7"/>
    <w:rsid w:val="008C1F21"/>
    <w:rsid w:val="008C3E93"/>
    <w:rsid w:val="008C4A37"/>
    <w:rsid w:val="008C5713"/>
    <w:rsid w:val="008D3717"/>
    <w:rsid w:val="008D6C25"/>
    <w:rsid w:val="008D7802"/>
    <w:rsid w:val="008E3B77"/>
    <w:rsid w:val="008E3C89"/>
    <w:rsid w:val="008E61DB"/>
    <w:rsid w:val="008F71BC"/>
    <w:rsid w:val="008F7705"/>
    <w:rsid w:val="00900D34"/>
    <w:rsid w:val="00901C67"/>
    <w:rsid w:val="00902317"/>
    <w:rsid w:val="00903FF1"/>
    <w:rsid w:val="00905A61"/>
    <w:rsid w:val="00906E00"/>
    <w:rsid w:val="00907F27"/>
    <w:rsid w:val="00907F77"/>
    <w:rsid w:val="00910D70"/>
    <w:rsid w:val="009110DC"/>
    <w:rsid w:val="00912FEE"/>
    <w:rsid w:val="00913D99"/>
    <w:rsid w:val="009161BB"/>
    <w:rsid w:val="00916544"/>
    <w:rsid w:val="00922A24"/>
    <w:rsid w:val="00923302"/>
    <w:rsid w:val="009234A4"/>
    <w:rsid w:val="0092752C"/>
    <w:rsid w:val="00930F23"/>
    <w:rsid w:val="00933B69"/>
    <w:rsid w:val="009405F1"/>
    <w:rsid w:val="00940633"/>
    <w:rsid w:val="009416C0"/>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52C"/>
    <w:rsid w:val="00977E2D"/>
    <w:rsid w:val="00984ED4"/>
    <w:rsid w:val="009911FF"/>
    <w:rsid w:val="00993D48"/>
    <w:rsid w:val="00993D7A"/>
    <w:rsid w:val="00996083"/>
    <w:rsid w:val="009962FB"/>
    <w:rsid w:val="009A3014"/>
    <w:rsid w:val="009A382F"/>
    <w:rsid w:val="009A5D75"/>
    <w:rsid w:val="009A74D3"/>
    <w:rsid w:val="009B118E"/>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206"/>
    <w:rsid w:val="00A146F0"/>
    <w:rsid w:val="00A14C4E"/>
    <w:rsid w:val="00A16136"/>
    <w:rsid w:val="00A17FA4"/>
    <w:rsid w:val="00A20C48"/>
    <w:rsid w:val="00A25868"/>
    <w:rsid w:val="00A258C1"/>
    <w:rsid w:val="00A25E4C"/>
    <w:rsid w:val="00A3088C"/>
    <w:rsid w:val="00A30C57"/>
    <w:rsid w:val="00A30F0C"/>
    <w:rsid w:val="00A3266D"/>
    <w:rsid w:val="00A334C2"/>
    <w:rsid w:val="00A33951"/>
    <w:rsid w:val="00A34CA4"/>
    <w:rsid w:val="00A3626E"/>
    <w:rsid w:val="00A44674"/>
    <w:rsid w:val="00A44EB3"/>
    <w:rsid w:val="00A453C8"/>
    <w:rsid w:val="00A54D5D"/>
    <w:rsid w:val="00A54E5F"/>
    <w:rsid w:val="00A5696D"/>
    <w:rsid w:val="00A578FB"/>
    <w:rsid w:val="00A57BD9"/>
    <w:rsid w:val="00A60E94"/>
    <w:rsid w:val="00A61930"/>
    <w:rsid w:val="00A62F17"/>
    <w:rsid w:val="00A650B8"/>
    <w:rsid w:val="00A65EDD"/>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2C79"/>
    <w:rsid w:val="00AA3E1E"/>
    <w:rsid w:val="00AA3E87"/>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E0B66"/>
    <w:rsid w:val="00AE2A0B"/>
    <w:rsid w:val="00AE7680"/>
    <w:rsid w:val="00AF14E0"/>
    <w:rsid w:val="00AF3D08"/>
    <w:rsid w:val="00AF467E"/>
    <w:rsid w:val="00B00A40"/>
    <w:rsid w:val="00B017E5"/>
    <w:rsid w:val="00B027F2"/>
    <w:rsid w:val="00B02B39"/>
    <w:rsid w:val="00B05610"/>
    <w:rsid w:val="00B07AE5"/>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0C6C"/>
    <w:rsid w:val="00B84EDC"/>
    <w:rsid w:val="00B9073A"/>
    <w:rsid w:val="00B919D0"/>
    <w:rsid w:val="00B9213C"/>
    <w:rsid w:val="00B93A2F"/>
    <w:rsid w:val="00B94D8E"/>
    <w:rsid w:val="00B9581E"/>
    <w:rsid w:val="00BA0ADB"/>
    <w:rsid w:val="00BA0FD7"/>
    <w:rsid w:val="00BA6EE5"/>
    <w:rsid w:val="00BA720B"/>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BF6CFE"/>
    <w:rsid w:val="00BF74CE"/>
    <w:rsid w:val="00C03566"/>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1CED"/>
    <w:rsid w:val="00C342B5"/>
    <w:rsid w:val="00C351BB"/>
    <w:rsid w:val="00C35783"/>
    <w:rsid w:val="00C40DDA"/>
    <w:rsid w:val="00C40E98"/>
    <w:rsid w:val="00C4231A"/>
    <w:rsid w:val="00C44798"/>
    <w:rsid w:val="00C45958"/>
    <w:rsid w:val="00C45FA5"/>
    <w:rsid w:val="00C46C3E"/>
    <w:rsid w:val="00C53BA7"/>
    <w:rsid w:val="00C5578A"/>
    <w:rsid w:val="00C55E40"/>
    <w:rsid w:val="00C56D16"/>
    <w:rsid w:val="00C609F7"/>
    <w:rsid w:val="00C6114A"/>
    <w:rsid w:val="00C66594"/>
    <w:rsid w:val="00C66AA1"/>
    <w:rsid w:val="00C66FC4"/>
    <w:rsid w:val="00C701CC"/>
    <w:rsid w:val="00C7089E"/>
    <w:rsid w:val="00C70969"/>
    <w:rsid w:val="00C7136F"/>
    <w:rsid w:val="00C71FEB"/>
    <w:rsid w:val="00C72E57"/>
    <w:rsid w:val="00C74D1A"/>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5D77"/>
    <w:rsid w:val="00CC6FAF"/>
    <w:rsid w:val="00CC776C"/>
    <w:rsid w:val="00CD1C8A"/>
    <w:rsid w:val="00CD32FF"/>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2125"/>
    <w:rsid w:val="00D13B8A"/>
    <w:rsid w:val="00D154DE"/>
    <w:rsid w:val="00D210C1"/>
    <w:rsid w:val="00D23E31"/>
    <w:rsid w:val="00D30B5F"/>
    <w:rsid w:val="00D32002"/>
    <w:rsid w:val="00D32A4B"/>
    <w:rsid w:val="00D3368B"/>
    <w:rsid w:val="00D33CF3"/>
    <w:rsid w:val="00D35DCB"/>
    <w:rsid w:val="00D37863"/>
    <w:rsid w:val="00D40220"/>
    <w:rsid w:val="00D43EAB"/>
    <w:rsid w:val="00D46537"/>
    <w:rsid w:val="00D47903"/>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3850"/>
    <w:rsid w:val="00D906FA"/>
    <w:rsid w:val="00D90DD1"/>
    <w:rsid w:val="00D921AF"/>
    <w:rsid w:val="00D94DD7"/>
    <w:rsid w:val="00D976B3"/>
    <w:rsid w:val="00DA1DBA"/>
    <w:rsid w:val="00DA7B84"/>
    <w:rsid w:val="00DB2701"/>
    <w:rsid w:val="00DB41DC"/>
    <w:rsid w:val="00DB4B2F"/>
    <w:rsid w:val="00DB785A"/>
    <w:rsid w:val="00DC27B3"/>
    <w:rsid w:val="00DC5C6B"/>
    <w:rsid w:val="00DC5C86"/>
    <w:rsid w:val="00DC5F40"/>
    <w:rsid w:val="00DD00BA"/>
    <w:rsid w:val="00DD02D9"/>
    <w:rsid w:val="00DD2A09"/>
    <w:rsid w:val="00DD4330"/>
    <w:rsid w:val="00DD4FB5"/>
    <w:rsid w:val="00DD51F0"/>
    <w:rsid w:val="00DD7ADC"/>
    <w:rsid w:val="00DE06CC"/>
    <w:rsid w:val="00DE221F"/>
    <w:rsid w:val="00DE43C1"/>
    <w:rsid w:val="00DE78A9"/>
    <w:rsid w:val="00DF3A49"/>
    <w:rsid w:val="00DF69F1"/>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52D0"/>
    <w:rsid w:val="00E2623B"/>
    <w:rsid w:val="00E30C7D"/>
    <w:rsid w:val="00E31DDE"/>
    <w:rsid w:val="00E33395"/>
    <w:rsid w:val="00E402B1"/>
    <w:rsid w:val="00E404DA"/>
    <w:rsid w:val="00E41B8F"/>
    <w:rsid w:val="00E41D37"/>
    <w:rsid w:val="00E4217F"/>
    <w:rsid w:val="00E4234D"/>
    <w:rsid w:val="00E436A7"/>
    <w:rsid w:val="00E4378E"/>
    <w:rsid w:val="00E43E0C"/>
    <w:rsid w:val="00E477AD"/>
    <w:rsid w:val="00E47999"/>
    <w:rsid w:val="00E508A5"/>
    <w:rsid w:val="00E515BB"/>
    <w:rsid w:val="00E5170B"/>
    <w:rsid w:val="00E51B41"/>
    <w:rsid w:val="00E51B54"/>
    <w:rsid w:val="00E5433B"/>
    <w:rsid w:val="00E55534"/>
    <w:rsid w:val="00E555B7"/>
    <w:rsid w:val="00E56A25"/>
    <w:rsid w:val="00E64D47"/>
    <w:rsid w:val="00E66130"/>
    <w:rsid w:val="00E66964"/>
    <w:rsid w:val="00E74C52"/>
    <w:rsid w:val="00E76C44"/>
    <w:rsid w:val="00E76CFB"/>
    <w:rsid w:val="00E76DFF"/>
    <w:rsid w:val="00E80E6A"/>
    <w:rsid w:val="00E811E1"/>
    <w:rsid w:val="00E81C2A"/>
    <w:rsid w:val="00E83901"/>
    <w:rsid w:val="00E84E76"/>
    <w:rsid w:val="00E853CC"/>
    <w:rsid w:val="00E87A59"/>
    <w:rsid w:val="00E92CB9"/>
    <w:rsid w:val="00E9387F"/>
    <w:rsid w:val="00E93EF2"/>
    <w:rsid w:val="00E9445A"/>
    <w:rsid w:val="00E96276"/>
    <w:rsid w:val="00E970A2"/>
    <w:rsid w:val="00EA2EFC"/>
    <w:rsid w:val="00EA48FB"/>
    <w:rsid w:val="00EA634A"/>
    <w:rsid w:val="00EB1D62"/>
    <w:rsid w:val="00EB3122"/>
    <w:rsid w:val="00EB4E15"/>
    <w:rsid w:val="00EB5DFA"/>
    <w:rsid w:val="00EB6395"/>
    <w:rsid w:val="00EB7CCA"/>
    <w:rsid w:val="00EC11FB"/>
    <w:rsid w:val="00EC23BE"/>
    <w:rsid w:val="00EC6451"/>
    <w:rsid w:val="00ED1AB9"/>
    <w:rsid w:val="00ED2B57"/>
    <w:rsid w:val="00ED3293"/>
    <w:rsid w:val="00ED44B2"/>
    <w:rsid w:val="00EE44C5"/>
    <w:rsid w:val="00EE5FBD"/>
    <w:rsid w:val="00EF0B60"/>
    <w:rsid w:val="00EF1D6E"/>
    <w:rsid w:val="00EF32E4"/>
    <w:rsid w:val="00EF67F9"/>
    <w:rsid w:val="00F00AF9"/>
    <w:rsid w:val="00F038A2"/>
    <w:rsid w:val="00F04156"/>
    <w:rsid w:val="00F0737B"/>
    <w:rsid w:val="00F07D3D"/>
    <w:rsid w:val="00F11432"/>
    <w:rsid w:val="00F118A3"/>
    <w:rsid w:val="00F161F9"/>
    <w:rsid w:val="00F16B57"/>
    <w:rsid w:val="00F21632"/>
    <w:rsid w:val="00F22DA8"/>
    <w:rsid w:val="00F22E79"/>
    <w:rsid w:val="00F23FF6"/>
    <w:rsid w:val="00F25580"/>
    <w:rsid w:val="00F27AE1"/>
    <w:rsid w:val="00F31346"/>
    <w:rsid w:val="00F31412"/>
    <w:rsid w:val="00F32CD7"/>
    <w:rsid w:val="00F33243"/>
    <w:rsid w:val="00F36F15"/>
    <w:rsid w:val="00F4267E"/>
    <w:rsid w:val="00F4384E"/>
    <w:rsid w:val="00F46A19"/>
    <w:rsid w:val="00F4798A"/>
    <w:rsid w:val="00F5078B"/>
    <w:rsid w:val="00F5098D"/>
    <w:rsid w:val="00F53AA4"/>
    <w:rsid w:val="00F56DFE"/>
    <w:rsid w:val="00F62258"/>
    <w:rsid w:val="00F6265B"/>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A6EFF"/>
    <w:rsid w:val="00FB1064"/>
    <w:rsid w:val="00FB1586"/>
    <w:rsid w:val="00FB1A43"/>
    <w:rsid w:val="00FB2543"/>
    <w:rsid w:val="00FB2E97"/>
    <w:rsid w:val="00FB49BD"/>
    <w:rsid w:val="00FB5659"/>
    <w:rsid w:val="00FB6121"/>
    <w:rsid w:val="00FB63A0"/>
    <w:rsid w:val="00FB7D5B"/>
    <w:rsid w:val="00FB7F63"/>
    <w:rsid w:val="00FC08C4"/>
    <w:rsid w:val="00FC2A60"/>
    <w:rsid w:val="00FC38F4"/>
    <w:rsid w:val="00FC4C35"/>
    <w:rsid w:val="00FC564B"/>
    <w:rsid w:val="00FC7193"/>
    <w:rsid w:val="00FD7388"/>
    <w:rsid w:val="00FD798F"/>
    <w:rsid w:val="00FE0B74"/>
    <w:rsid w:val="00FE1210"/>
    <w:rsid w:val="00FE156D"/>
    <w:rsid w:val="00FE57A1"/>
    <w:rsid w:val="00FE5D13"/>
    <w:rsid w:val="00FE78DF"/>
    <w:rsid w:val="00FF300D"/>
    <w:rsid w:val="00FF3257"/>
    <w:rsid w:val="00FF34AA"/>
    <w:rsid w:val="00FF36A5"/>
    <w:rsid w:val="00FF3CBE"/>
    <w:rsid w:val="00FF3F5D"/>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uiPriority w:val="99"/>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iPriority w:val="99"/>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cs="Times New Roman"/>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7"/>
    <w:rsid w:val="00C14207"/>
    <w:rPr>
      <w:rFonts w:cs="Times New Roman"/>
      <w:b w:val="0"/>
      <w:bCs w:val="0"/>
      <w:smallCaps w:val="0"/>
      <w:strike w:val="0"/>
      <w:color w:val="000000"/>
      <w:spacing w:val="0"/>
      <w:w w:val="100"/>
      <w:position w:val="0"/>
      <w:sz w:val="19"/>
      <w:szCs w:val="19"/>
      <w:u w:val="none"/>
      <w:lang w:val="ru-RU" w:eastAsia="ru-RU" w:bidi="ru-RU"/>
    </w:rPr>
  </w:style>
  <w:style w:type="character" w:styleId="aff8">
    <w:name w:val="Strong"/>
    <w:basedOn w:val="a0"/>
    <w:uiPriority w:val="22"/>
    <w:qFormat/>
    <w:locked/>
    <w:rsid w:val="00C74D1A"/>
    <w:rPr>
      <w:b/>
      <w:bCs/>
    </w:rPr>
  </w:style>
  <w:style w:type="paragraph" w:customStyle="1" w:styleId="42">
    <w:name w:val="Основной текст4"/>
    <w:basedOn w:val="a"/>
    <w:rsid w:val="00901C67"/>
    <w:pPr>
      <w:widowControl w:val="0"/>
      <w:shd w:val="clear" w:color="auto" w:fill="FFFFFF"/>
      <w:spacing w:after="300" w:line="360" w:lineRule="exact"/>
      <w:jc w:val="both"/>
    </w:pPr>
    <w:rPr>
      <w:rFonts w:ascii="Times New Roman" w:eastAsiaTheme="minorEastAsia" w:hAnsi="Times New Roman"/>
      <w:sz w:val="25"/>
      <w:szCs w:val="25"/>
      <w:lang w:val="en-US" w:bidi="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22888938">
      <w:bodyDiv w:val="1"/>
      <w:marLeft w:val="0"/>
      <w:marRight w:val="0"/>
      <w:marTop w:val="0"/>
      <w:marBottom w:val="0"/>
      <w:divBdr>
        <w:top w:val="none" w:sz="0" w:space="0" w:color="auto"/>
        <w:left w:val="none" w:sz="0" w:space="0" w:color="auto"/>
        <w:bottom w:val="none" w:sz="0" w:space="0" w:color="auto"/>
        <w:right w:val="none" w:sz="0" w:space="0" w:color="auto"/>
      </w:divBdr>
    </w:div>
    <w:div w:id="158694677">
      <w:bodyDiv w:val="1"/>
      <w:marLeft w:val="0"/>
      <w:marRight w:val="0"/>
      <w:marTop w:val="0"/>
      <w:marBottom w:val="0"/>
      <w:divBdr>
        <w:top w:val="none" w:sz="0" w:space="0" w:color="auto"/>
        <w:left w:val="none" w:sz="0" w:space="0" w:color="auto"/>
        <w:bottom w:val="none" w:sz="0" w:space="0" w:color="auto"/>
        <w:right w:val="none" w:sz="0" w:space="0" w:color="auto"/>
      </w:divBdr>
    </w:div>
    <w:div w:id="175928947">
      <w:bodyDiv w:val="1"/>
      <w:marLeft w:val="0"/>
      <w:marRight w:val="0"/>
      <w:marTop w:val="0"/>
      <w:marBottom w:val="0"/>
      <w:divBdr>
        <w:top w:val="none" w:sz="0" w:space="0" w:color="auto"/>
        <w:left w:val="none" w:sz="0" w:space="0" w:color="auto"/>
        <w:bottom w:val="none" w:sz="0" w:space="0" w:color="auto"/>
        <w:right w:val="none" w:sz="0" w:space="0" w:color="auto"/>
      </w:divBdr>
    </w:div>
    <w:div w:id="179509305">
      <w:bodyDiv w:val="1"/>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377362654">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81056431">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749347721">
      <w:bodyDiv w:val="1"/>
      <w:marLeft w:val="0"/>
      <w:marRight w:val="0"/>
      <w:marTop w:val="0"/>
      <w:marBottom w:val="0"/>
      <w:divBdr>
        <w:top w:val="none" w:sz="0" w:space="0" w:color="auto"/>
        <w:left w:val="none" w:sz="0" w:space="0" w:color="auto"/>
        <w:bottom w:val="none" w:sz="0" w:space="0" w:color="auto"/>
        <w:right w:val="none" w:sz="0" w:space="0" w:color="auto"/>
      </w:divBdr>
    </w:div>
    <w:div w:id="754788924">
      <w:bodyDiv w:val="1"/>
      <w:marLeft w:val="0"/>
      <w:marRight w:val="0"/>
      <w:marTop w:val="0"/>
      <w:marBottom w:val="0"/>
      <w:divBdr>
        <w:top w:val="none" w:sz="0" w:space="0" w:color="auto"/>
        <w:left w:val="none" w:sz="0" w:space="0" w:color="auto"/>
        <w:bottom w:val="none" w:sz="0" w:space="0" w:color="auto"/>
        <w:right w:val="none" w:sz="0" w:space="0" w:color="auto"/>
      </w:divBdr>
    </w:div>
    <w:div w:id="800802070">
      <w:bodyDiv w:val="1"/>
      <w:marLeft w:val="0"/>
      <w:marRight w:val="0"/>
      <w:marTop w:val="0"/>
      <w:marBottom w:val="0"/>
      <w:divBdr>
        <w:top w:val="none" w:sz="0" w:space="0" w:color="auto"/>
        <w:left w:val="none" w:sz="0" w:space="0" w:color="auto"/>
        <w:bottom w:val="none" w:sz="0" w:space="0" w:color="auto"/>
        <w:right w:val="none" w:sz="0" w:space="0" w:color="auto"/>
      </w:divBdr>
    </w:div>
    <w:div w:id="808938873">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864710928">
      <w:bodyDiv w:val="1"/>
      <w:marLeft w:val="0"/>
      <w:marRight w:val="0"/>
      <w:marTop w:val="0"/>
      <w:marBottom w:val="0"/>
      <w:divBdr>
        <w:top w:val="none" w:sz="0" w:space="0" w:color="auto"/>
        <w:left w:val="none" w:sz="0" w:space="0" w:color="auto"/>
        <w:bottom w:val="none" w:sz="0" w:space="0" w:color="auto"/>
        <w:right w:val="none" w:sz="0" w:space="0" w:color="auto"/>
      </w:divBdr>
    </w:div>
    <w:div w:id="875197627">
      <w:bodyDiv w:val="1"/>
      <w:marLeft w:val="0"/>
      <w:marRight w:val="0"/>
      <w:marTop w:val="0"/>
      <w:marBottom w:val="0"/>
      <w:divBdr>
        <w:top w:val="none" w:sz="0" w:space="0" w:color="auto"/>
        <w:left w:val="none" w:sz="0" w:space="0" w:color="auto"/>
        <w:bottom w:val="none" w:sz="0" w:space="0" w:color="auto"/>
        <w:right w:val="none" w:sz="0" w:space="0" w:color="auto"/>
      </w:divBdr>
    </w:div>
    <w:div w:id="946544068">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344475918">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50390637">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494292719">
      <w:bodyDiv w:val="1"/>
      <w:marLeft w:val="0"/>
      <w:marRight w:val="0"/>
      <w:marTop w:val="0"/>
      <w:marBottom w:val="0"/>
      <w:divBdr>
        <w:top w:val="none" w:sz="0" w:space="0" w:color="auto"/>
        <w:left w:val="none" w:sz="0" w:space="0" w:color="auto"/>
        <w:bottom w:val="none" w:sz="0" w:space="0" w:color="auto"/>
        <w:right w:val="none" w:sz="0" w:space="0" w:color="auto"/>
      </w:divBdr>
    </w:div>
    <w:div w:id="1551457613">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41886810">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72843465">
      <w:bodyDiv w:val="1"/>
      <w:marLeft w:val="0"/>
      <w:marRight w:val="0"/>
      <w:marTop w:val="0"/>
      <w:marBottom w:val="0"/>
      <w:divBdr>
        <w:top w:val="none" w:sz="0" w:space="0" w:color="auto"/>
        <w:left w:val="none" w:sz="0" w:space="0" w:color="auto"/>
        <w:bottom w:val="none" w:sz="0" w:space="0" w:color="auto"/>
        <w:right w:val="none" w:sz="0" w:space="0" w:color="auto"/>
      </w:divBdr>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l.ru" TargetMode="External"/><Relationship Id="rId13" Type="http://schemas.openxmlformats.org/officeDocument/2006/relationships/hyperlink" Target="file:///C:\Users\User\Desktop\&#1062;&#1050;&#1044;&#1051;%20&#1052;&#1054;&#1089;&#1082;&#1074;&#1072;\&#1053;&#1086;&#1074;&#1099;&#1081;%20&#1062;&#1050;&#1044;&#1051;.docx" TargetMode="External"/><Relationship Id="rId18" Type="http://schemas.openxmlformats.org/officeDocument/2006/relationships/hyperlink" Target="file:///C:\Users\User\Desktop\&#1062;&#1050;&#1044;&#1051;%20&#1052;&#1054;&#1089;&#1082;&#1074;&#1072;\&#1053;&#1086;&#1074;&#1099;&#1081;%20&#1062;&#1050;&#1044;&#105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zbolnica@yandexl.ru" TargetMode="External"/><Relationship Id="rId17" Type="http://schemas.openxmlformats.org/officeDocument/2006/relationships/hyperlink" Target="file:///C:\Users\User\Desktop\&#1062;&#1050;&#1044;&#1051;%20&#1052;&#1054;&#1089;&#1082;&#1074;&#1072;\&#1053;&#1086;&#1074;&#1099;&#1081;%20&#1062;&#1050;&#1044;&#1051;.docx" TargetMode="External"/><Relationship Id="rId2" Type="http://schemas.openxmlformats.org/officeDocument/2006/relationships/numbering" Target="numbering.xml"/><Relationship Id="rId16" Type="http://schemas.openxmlformats.org/officeDocument/2006/relationships/hyperlink" Target="file:///C:\Users\User\Desktop\&#1062;&#1050;&#1044;&#1051;%20&#1052;&#1054;&#1089;&#1082;&#1074;&#1072;\&#1053;&#1086;&#1074;&#1099;&#1081;%20&#1062;&#1050;&#1044;&#105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olnica@yandexl.ru" TargetMode="External"/><Relationship Id="rId5" Type="http://schemas.openxmlformats.org/officeDocument/2006/relationships/webSettings" Target="webSettings.xml"/><Relationship Id="rId15" Type="http://schemas.openxmlformats.org/officeDocument/2006/relationships/hyperlink" Target="file:///C:\Users\User\Desktop\&#1062;&#1050;&#1044;&#1051;%20&#1052;&#1054;&#1089;&#1082;&#1074;&#1072;\&#1053;&#1086;&#1074;&#1099;&#1081;%20&#1062;&#1050;&#1044;&#1051;.docx" TargetMode="External"/><Relationship Id="rId10" Type="http://schemas.openxmlformats.org/officeDocument/2006/relationships/hyperlink" Target="mailto:uzbolnica@yandex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zbolnica@yandexl.ru" TargetMode="External"/><Relationship Id="rId14" Type="http://schemas.openxmlformats.org/officeDocument/2006/relationships/hyperlink" Target="file:///C:\Users\User\Desktop\&#1062;&#1050;&#1044;&#1051;%20&#1052;&#1054;&#1089;&#1082;&#1074;&#1072;\&#1053;&#1086;&#1074;&#1099;&#1081;%20&#1062;&#1050;&#1044;&#105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E16E-ECDC-4223-8F81-CB826830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3645</TotalTime>
  <Pages>1</Pages>
  <Words>9671</Words>
  <Characters>55127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64669</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User</cp:lastModifiedBy>
  <cp:revision>31</cp:revision>
  <cp:lastPrinted>2021-03-17T05:23:00Z</cp:lastPrinted>
  <dcterms:created xsi:type="dcterms:W3CDTF">2019-02-26T23:18:00Z</dcterms:created>
  <dcterms:modified xsi:type="dcterms:W3CDTF">2021-03-17T05:57:00Z</dcterms:modified>
</cp:coreProperties>
</file>